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9BCC2" w14:textId="70671ECE" w:rsidR="00267E6B" w:rsidRPr="00E27B77" w:rsidRDefault="003F4F1A" w:rsidP="003D3299">
      <w:pPr>
        <w:spacing w:line="240" w:lineRule="auto"/>
        <w:jc w:val="center"/>
        <w:rPr>
          <w:b/>
          <w:smallCaps/>
        </w:rPr>
      </w:pPr>
      <w:r w:rsidRPr="00E27B77">
        <w:rPr>
          <w:b/>
          <w:smallCaps/>
        </w:rPr>
        <w:t xml:space="preserve">KATIE </w:t>
      </w:r>
      <w:r w:rsidR="00CA45A9">
        <w:rPr>
          <w:b/>
          <w:smallCaps/>
        </w:rPr>
        <w:t>QUINN</w:t>
      </w:r>
      <w:r w:rsidR="00292406" w:rsidRPr="00E27B77">
        <w:rPr>
          <w:b/>
          <w:smallCaps/>
        </w:rPr>
        <w:t xml:space="preserve"> (</w:t>
      </w:r>
      <w:r w:rsidR="00CA45A9" w:rsidRPr="00BE42FD">
        <w:rPr>
          <w:b/>
          <w:smallCaps/>
        </w:rPr>
        <w:t>S</w:t>
      </w:r>
      <w:r w:rsidR="00CA45A9">
        <w:rPr>
          <w:b/>
          <w:smallCaps/>
        </w:rPr>
        <w:t>PANGENBERG</w:t>
      </w:r>
      <w:r w:rsidR="00292406" w:rsidRPr="00E27B77">
        <w:rPr>
          <w:b/>
          <w:smallCaps/>
        </w:rPr>
        <w:t>)</w:t>
      </w:r>
    </w:p>
    <w:p w14:paraId="4166556F" w14:textId="172CCCB4" w:rsidR="00381000" w:rsidRDefault="00381000" w:rsidP="003D3299">
      <w:pPr>
        <w:tabs>
          <w:tab w:val="right" w:pos="9360"/>
        </w:tabs>
        <w:spacing w:after="0" w:line="240" w:lineRule="auto"/>
      </w:pPr>
      <w:r>
        <w:t>Albers School of Business &amp; Economics</w:t>
      </w:r>
    </w:p>
    <w:p w14:paraId="1EFC2002" w14:textId="4629B0E6" w:rsidR="00234412" w:rsidRDefault="00BE42FD" w:rsidP="003D3299">
      <w:pPr>
        <w:tabs>
          <w:tab w:val="right" w:pos="9360"/>
        </w:tabs>
        <w:spacing w:after="0" w:line="240" w:lineRule="auto"/>
      </w:pPr>
      <w:r>
        <w:t xml:space="preserve">Seattle </w:t>
      </w:r>
      <w:r w:rsidR="0094223B" w:rsidRPr="00E27B77">
        <w:t>University</w:t>
      </w:r>
      <w:r w:rsidR="00F27F8B">
        <w:tab/>
      </w:r>
      <w:r w:rsidR="00F27F8B" w:rsidRPr="00E27B77">
        <w:t xml:space="preserve">Phone: </w:t>
      </w:r>
      <w:r w:rsidR="00ED2035">
        <w:t>206.296.</w:t>
      </w:r>
      <w:r w:rsidR="004F26A8">
        <w:t>2366</w:t>
      </w:r>
    </w:p>
    <w:p w14:paraId="06EA025B" w14:textId="7DD1E2B4" w:rsidR="0094223B" w:rsidRPr="00E27B77" w:rsidRDefault="00234412" w:rsidP="003D3299">
      <w:pPr>
        <w:tabs>
          <w:tab w:val="right" w:pos="9360"/>
        </w:tabs>
        <w:spacing w:after="0" w:line="240" w:lineRule="auto"/>
      </w:pPr>
      <w:r>
        <w:t>901 12</w:t>
      </w:r>
      <w:r w:rsidRPr="00234412">
        <w:rPr>
          <w:vertAlign w:val="superscript"/>
        </w:rPr>
        <w:t>th</w:t>
      </w:r>
      <w:r>
        <w:t xml:space="preserve"> Ave.</w:t>
      </w:r>
      <w:r w:rsidR="00267E6B" w:rsidRPr="00E27B77">
        <w:tab/>
      </w:r>
      <w:hyperlink r:id="rId7" w:history="1">
        <w:r w:rsidR="00F27F8B" w:rsidRPr="00B938CA">
          <w:rPr>
            <w:rStyle w:val="Hyperlink"/>
          </w:rPr>
          <w:t>kquinn1@seattleu.edu</w:t>
        </w:r>
      </w:hyperlink>
      <w:r w:rsidR="00F27F8B">
        <w:rPr>
          <w:rStyle w:val="Hyperlink"/>
          <w:color w:val="auto"/>
          <w:u w:val="none"/>
        </w:rPr>
        <w:t xml:space="preserve"> </w:t>
      </w:r>
      <w:r w:rsidR="00F27F8B" w:rsidRPr="00E27B77">
        <w:t xml:space="preserve"> </w:t>
      </w:r>
    </w:p>
    <w:p w14:paraId="1A0E1135" w14:textId="6FE2FD94" w:rsidR="00F27F8B" w:rsidRDefault="0094223B" w:rsidP="00F27F8B">
      <w:pPr>
        <w:tabs>
          <w:tab w:val="right" w:pos="9360"/>
        </w:tabs>
        <w:spacing w:after="0" w:line="240" w:lineRule="auto"/>
      </w:pPr>
      <w:r w:rsidRPr="00E27B77">
        <w:t>Seattle, WA 981</w:t>
      </w:r>
      <w:r w:rsidR="00BE42FD">
        <w:t>22</w:t>
      </w:r>
      <w:r w:rsidR="00D55E89">
        <w:tab/>
      </w:r>
      <w:hyperlink r:id="rId8" w:history="1">
        <w:r w:rsidR="00D55E89" w:rsidRPr="00D55E89">
          <w:rPr>
            <w:rStyle w:val="Hyperlink"/>
          </w:rPr>
          <w:t>katiequinn88.com</w:t>
        </w:r>
      </w:hyperlink>
    </w:p>
    <w:p w14:paraId="76C78F7E" w14:textId="77777777" w:rsidR="00F27F8B" w:rsidRPr="00E27B77" w:rsidRDefault="00F27F8B" w:rsidP="00F27F8B">
      <w:pPr>
        <w:tabs>
          <w:tab w:val="right" w:pos="9360"/>
        </w:tabs>
        <w:spacing w:after="0" w:line="240" w:lineRule="auto"/>
      </w:pPr>
    </w:p>
    <w:p w14:paraId="30610C38" w14:textId="565B3A77" w:rsidR="00CA45A9" w:rsidRPr="00E27B77" w:rsidRDefault="00CA45A9" w:rsidP="00CA45A9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>
        <w:rPr>
          <w:b/>
          <w:smallCaps/>
        </w:rPr>
        <w:t>APPOINTMENTS</w:t>
      </w:r>
    </w:p>
    <w:p w14:paraId="394BB420" w14:textId="42BF6395" w:rsidR="00ED2035" w:rsidRDefault="00966B8E" w:rsidP="00CA45A9">
      <w:pPr>
        <w:tabs>
          <w:tab w:val="right" w:pos="9360"/>
        </w:tabs>
        <w:spacing w:line="240" w:lineRule="auto"/>
        <w:contextualSpacing/>
      </w:pPr>
      <w:r w:rsidRPr="00966B8E">
        <w:rPr>
          <w:i/>
          <w:iCs/>
        </w:rPr>
        <w:t>Assistant Professor</w:t>
      </w:r>
      <w:r w:rsidR="00ED2035" w:rsidRPr="00ED2035">
        <w:t>, Department</w:t>
      </w:r>
      <w:r w:rsidRPr="00ED2035">
        <w:t xml:space="preserve"> of Marketing</w:t>
      </w:r>
      <w:r w:rsidR="00CD0326">
        <w:tab/>
      </w:r>
      <w:r w:rsidR="00CD0326" w:rsidRPr="00E27B77">
        <w:t>202</w:t>
      </w:r>
      <w:r w:rsidR="00CD0326">
        <w:t>2 – Present</w:t>
      </w:r>
    </w:p>
    <w:p w14:paraId="1DF721FB" w14:textId="6AA4B1F6" w:rsidR="00ED2035" w:rsidRDefault="00ED2035" w:rsidP="00CA45A9">
      <w:pPr>
        <w:tabs>
          <w:tab w:val="right" w:pos="9360"/>
        </w:tabs>
        <w:spacing w:line="240" w:lineRule="auto"/>
      </w:pPr>
      <w:r>
        <w:t xml:space="preserve">Albers School of Business &amp; Economics, </w:t>
      </w:r>
      <w:r w:rsidR="00CA45A9">
        <w:t>Seattle University</w:t>
      </w:r>
      <w:r w:rsidR="00CA45A9" w:rsidRPr="00E27B77">
        <w:tab/>
      </w:r>
    </w:p>
    <w:p w14:paraId="161E7D57" w14:textId="6CF2EA57" w:rsidR="00CA45A9" w:rsidRPr="00E27B77" w:rsidRDefault="00ED2035" w:rsidP="00CA45A9">
      <w:pPr>
        <w:tabs>
          <w:tab w:val="right" w:pos="9360"/>
        </w:tabs>
        <w:spacing w:line="240" w:lineRule="auto"/>
      </w:pPr>
      <w:r w:rsidRPr="00ED2035">
        <w:rPr>
          <w:i/>
          <w:iCs/>
        </w:rPr>
        <w:t>Teaching Assistant Professor</w:t>
      </w:r>
      <w:r>
        <w:t>, Department of Marketing, Seattle University</w:t>
      </w:r>
      <w:r>
        <w:tab/>
      </w:r>
      <w:r w:rsidRPr="00E27B77">
        <w:t>202</w:t>
      </w:r>
      <w:r>
        <w:t>1 – 2022</w:t>
      </w:r>
    </w:p>
    <w:p w14:paraId="5C088CBE" w14:textId="049FAAB4" w:rsidR="00823395" w:rsidRPr="00E27B77" w:rsidRDefault="00823395" w:rsidP="003D3299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 w:rsidRPr="00E27B77">
        <w:rPr>
          <w:b/>
          <w:smallCaps/>
        </w:rPr>
        <w:t>PUBLICATIONS</w:t>
      </w:r>
    </w:p>
    <w:p w14:paraId="0B924911" w14:textId="0147F84B" w:rsidR="00ED0FEA" w:rsidRPr="009C5638" w:rsidRDefault="00ED0FEA" w:rsidP="00ED0FEA">
      <w:pPr>
        <w:tabs>
          <w:tab w:val="right" w:pos="720"/>
        </w:tabs>
        <w:spacing w:after="0" w:line="240" w:lineRule="auto"/>
        <w:ind w:left="720" w:hanging="720"/>
      </w:pPr>
      <w:r w:rsidRPr="009C5638">
        <w:rPr>
          <w:bCs/>
        </w:rPr>
        <w:t>Connors, Scott</w:t>
      </w:r>
      <w:r>
        <w:rPr>
          <w:bCs/>
        </w:rPr>
        <w:t xml:space="preserve">, and </w:t>
      </w:r>
      <w:r w:rsidRPr="00AE3F13">
        <w:rPr>
          <w:b/>
        </w:rPr>
        <w:t>Katie Spangenberg</w:t>
      </w:r>
      <w:r w:rsidRPr="009C5638">
        <w:rPr>
          <w:bCs/>
        </w:rPr>
        <w:t>,</w:t>
      </w:r>
      <w:r w:rsidR="00B37425">
        <w:rPr>
          <w:bCs/>
        </w:rPr>
        <w:t xml:space="preserve"> (2024),</w:t>
      </w:r>
      <w:r w:rsidRPr="009C5638">
        <w:rPr>
          <w:bCs/>
        </w:rPr>
        <w:t xml:space="preserve"> “</w:t>
      </w:r>
      <w:r w:rsidRPr="006C5B31">
        <w:rPr>
          <w:bCs/>
          <w:color w:val="000000" w:themeColor="text1"/>
        </w:rPr>
        <w:t xml:space="preserve">The Role </w:t>
      </w:r>
      <w:r>
        <w:rPr>
          <w:bCs/>
          <w:color w:val="000000" w:themeColor="text1"/>
        </w:rPr>
        <w:t>o</w:t>
      </w:r>
      <w:r w:rsidRPr="006C5B31">
        <w:rPr>
          <w:bCs/>
          <w:color w:val="000000" w:themeColor="text1"/>
        </w:rPr>
        <w:t xml:space="preserve">f Psychological Distance </w:t>
      </w:r>
      <w:r>
        <w:rPr>
          <w:bCs/>
          <w:color w:val="000000" w:themeColor="text1"/>
        </w:rPr>
        <w:t>i</w:t>
      </w:r>
      <w:r w:rsidRPr="006C5B31">
        <w:rPr>
          <w:bCs/>
          <w:color w:val="000000" w:themeColor="text1"/>
        </w:rPr>
        <w:t>n Enhancing Identity-Relevant Brand Awareness</w:t>
      </w:r>
      <w:r>
        <w:rPr>
          <w:bCs/>
        </w:rPr>
        <w:t>,</w:t>
      </w:r>
      <w:r w:rsidRPr="009C5638">
        <w:rPr>
          <w:bCs/>
        </w:rPr>
        <w:t xml:space="preserve">” </w:t>
      </w:r>
      <w:r w:rsidR="00E62A54">
        <w:rPr>
          <w:bCs/>
        </w:rPr>
        <w:t xml:space="preserve">Forthcoming in </w:t>
      </w:r>
      <w:r>
        <w:rPr>
          <w:bCs/>
          <w:i/>
          <w:iCs/>
        </w:rPr>
        <w:t>Journal of Advertising</w:t>
      </w:r>
      <w:r w:rsidRPr="009C5638">
        <w:t>.</w:t>
      </w:r>
    </w:p>
    <w:p w14:paraId="2BFFB367" w14:textId="77777777" w:rsidR="00ED0FEA" w:rsidRDefault="00ED0FEA" w:rsidP="00B87DCF">
      <w:pPr>
        <w:spacing w:after="0" w:line="240" w:lineRule="auto"/>
        <w:ind w:left="720" w:hanging="720"/>
        <w:rPr>
          <w:iCs/>
        </w:rPr>
      </w:pPr>
    </w:p>
    <w:p w14:paraId="77C4E4F1" w14:textId="7623BF0C" w:rsidR="00B87DCF" w:rsidRDefault="00B87DCF" w:rsidP="00B87DCF">
      <w:pPr>
        <w:spacing w:after="0" w:line="240" w:lineRule="auto"/>
        <w:ind w:left="720" w:hanging="720"/>
        <w:rPr>
          <w:iCs/>
        </w:rPr>
      </w:pPr>
      <w:r>
        <w:rPr>
          <w:iCs/>
        </w:rPr>
        <w:t xml:space="preserve">Bauer, Christoph, </w:t>
      </w:r>
      <w:r w:rsidRPr="00AE3F13">
        <w:rPr>
          <w:b/>
          <w:bCs/>
          <w:iCs/>
        </w:rPr>
        <w:t>Katie Spangenberg</w:t>
      </w:r>
      <w:r>
        <w:rPr>
          <w:iCs/>
        </w:rPr>
        <w:t>, Eric R. Spangenberg, and Andreas Herrmann</w:t>
      </w:r>
      <w:r w:rsidR="00ED2035">
        <w:rPr>
          <w:iCs/>
        </w:rPr>
        <w:t xml:space="preserve"> (2022)</w:t>
      </w:r>
      <w:r>
        <w:rPr>
          <w:iCs/>
        </w:rPr>
        <w:t>, “Collect Them All! Increasing Product Cross-Selling Using the Incompleteness Effect</w:t>
      </w:r>
      <w:r w:rsidR="00ED2035">
        <w:rPr>
          <w:iCs/>
        </w:rPr>
        <w:t>,</w:t>
      </w:r>
      <w:r>
        <w:rPr>
          <w:iCs/>
        </w:rPr>
        <w:t xml:space="preserve">” </w:t>
      </w:r>
      <w:r w:rsidRPr="008B4372">
        <w:rPr>
          <w:i/>
        </w:rPr>
        <w:t>Journal of the Academy of Marketing Science</w:t>
      </w:r>
      <w:r w:rsidR="00ED2035">
        <w:rPr>
          <w:i/>
        </w:rPr>
        <w:t xml:space="preserve">, </w:t>
      </w:r>
      <w:r w:rsidR="00ED2035">
        <w:rPr>
          <w:iCs/>
        </w:rPr>
        <w:t>50, 713-74</w:t>
      </w:r>
      <w:r w:rsidR="00E62A54">
        <w:rPr>
          <w:iCs/>
        </w:rPr>
        <w:t>1</w:t>
      </w:r>
      <w:r w:rsidRPr="008B4372">
        <w:rPr>
          <w:i/>
        </w:rPr>
        <w:t>.</w:t>
      </w:r>
    </w:p>
    <w:p w14:paraId="77544AC2" w14:textId="77777777" w:rsidR="00B87DCF" w:rsidRDefault="00B87DCF" w:rsidP="00043407">
      <w:pPr>
        <w:spacing w:after="0" w:line="240" w:lineRule="auto"/>
        <w:ind w:left="720" w:hanging="720"/>
        <w:rPr>
          <w:bCs/>
        </w:rPr>
      </w:pPr>
    </w:p>
    <w:p w14:paraId="40277C13" w14:textId="60BABF93" w:rsidR="00043407" w:rsidRPr="008304A8" w:rsidRDefault="00043407" w:rsidP="00043407">
      <w:pPr>
        <w:spacing w:after="0" w:line="240" w:lineRule="auto"/>
        <w:ind w:left="720" w:hanging="720"/>
        <w:rPr>
          <w:iCs/>
        </w:rPr>
      </w:pPr>
      <w:r>
        <w:rPr>
          <w:bCs/>
        </w:rPr>
        <w:t xml:space="preserve">Connors, Scott, </w:t>
      </w:r>
      <w:r w:rsidRPr="00AE3F13">
        <w:rPr>
          <w:b/>
        </w:rPr>
        <w:t>Katie Spangenberg</w:t>
      </w:r>
      <w:r w:rsidRPr="009C5638">
        <w:rPr>
          <w:bCs/>
        </w:rPr>
        <w:t>, Andrew Perkins and Mark Forehand</w:t>
      </w:r>
      <w:r w:rsidR="00F414AB">
        <w:rPr>
          <w:bCs/>
        </w:rPr>
        <w:t xml:space="preserve"> (2021)</w:t>
      </w:r>
      <w:r w:rsidRPr="009C5638">
        <w:rPr>
          <w:bCs/>
        </w:rPr>
        <w:t>, “Health-Based Weight Stereotypes in Advertising: Perpetuating Unhealthy Responses Amongst Overweight Identifiers</w:t>
      </w:r>
      <w:r w:rsidR="008304A8">
        <w:rPr>
          <w:bCs/>
        </w:rPr>
        <w:t>,</w:t>
      </w:r>
      <w:r w:rsidRPr="009C5638">
        <w:rPr>
          <w:bCs/>
        </w:rPr>
        <w:t>”</w:t>
      </w:r>
      <w:r>
        <w:rPr>
          <w:bCs/>
        </w:rPr>
        <w:t xml:space="preserve"> </w:t>
      </w:r>
      <w:r w:rsidRPr="00E27B77">
        <w:rPr>
          <w:i/>
        </w:rPr>
        <w:t>Journal of Advertising</w:t>
      </w:r>
      <w:r w:rsidR="008304A8">
        <w:rPr>
          <w:i/>
        </w:rPr>
        <w:t xml:space="preserve">, </w:t>
      </w:r>
      <w:r w:rsidR="008304A8">
        <w:rPr>
          <w:iCs/>
        </w:rPr>
        <w:t xml:space="preserve">50(2), 97-118. </w:t>
      </w:r>
    </w:p>
    <w:p w14:paraId="340BB4E5" w14:textId="77777777" w:rsidR="00043407" w:rsidRDefault="00043407" w:rsidP="00043407">
      <w:pPr>
        <w:spacing w:after="0" w:line="240" w:lineRule="auto"/>
        <w:ind w:left="720" w:hanging="720"/>
        <w:rPr>
          <w:bCs/>
        </w:rPr>
      </w:pPr>
    </w:p>
    <w:p w14:paraId="0C3587CF" w14:textId="31ED9700" w:rsidR="00503DA5" w:rsidRDefault="00503DA5" w:rsidP="00503DA5">
      <w:pPr>
        <w:tabs>
          <w:tab w:val="right" w:pos="720"/>
        </w:tabs>
        <w:spacing w:after="0" w:line="240" w:lineRule="auto"/>
        <w:ind w:left="720" w:hanging="720"/>
        <w:rPr>
          <w:bCs/>
          <w:iCs/>
        </w:rPr>
      </w:pPr>
      <w:r w:rsidRPr="009C5638">
        <w:rPr>
          <w:bCs/>
        </w:rPr>
        <w:t xml:space="preserve">Isaac, Mathew and </w:t>
      </w:r>
      <w:r w:rsidRPr="00AE3F13">
        <w:rPr>
          <w:b/>
        </w:rPr>
        <w:t>Katie Spangenberg</w:t>
      </w:r>
      <w:r>
        <w:rPr>
          <w:bCs/>
        </w:rPr>
        <w:t xml:space="preserve"> (202</w:t>
      </w:r>
      <w:r w:rsidR="00B87DCF">
        <w:rPr>
          <w:bCs/>
        </w:rPr>
        <w:t>1</w:t>
      </w:r>
      <w:r>
        <w:rPr>
          <w:bCs/>
        </w:rPr>
        <w:t xml:space="preserve">) </w:t>
      </w:r>
      <w:r w:rsidRPr="009C5638">
        <w:rPr>
          <w:bCs/>
        </w:rPr>
        <w:t>“The Perfection Premium</w:t>
      </w:r>
      <w:r>
        <w:rPr>
          <w:bCs/>
        </w:rPr>
        <w:t>,</w:t>
      </w:r>
      <w:r w:rsidRPr="009C5638">
        <w:rPr>
          <w:bCs/>
        </w:rPr>
        <w:t>”</w:t>
      </w:r>
      <w:r>
        <w:rPr>
          <w:bCs/>
        </w:rPr>
        <w:t xml:space="preserve"> </w:t>
      </w:r>
      <w:r w:rsidRPr="009C5638">
        <w:rPr>
          <w:bCs/>
          <w:i/>
        </w:rPr>
        <w:t>Social Psycholog</w:t>
      </w:r>
      <w:r w:rsidR="00164AEC">
        <w:rPr>
          <w:bCs/>
          <w:i/>
        </w:rPr>
        <w:t>ical</w:t>
      </w:r>
      <w:r w:rsidRPr="009C5638">
        <w:rPr>
          <w:bCs/>
          <w:i/>
        </w:rPr>
        <w:t xml:space="preserve"> and Personality Science</w:t>
      </w:r>
      <w:r>
        <w:rPr>
          <w:bCs/>
          <w:i/>
        </w:rPr>
        <w:t xml:space="preserve">, </w:t>
      </w:r>
      <w:r>
        <w:rPr>
          <w:bCs/>
          <w:iCs/>
        </w:rPr>
        <w:t>12(6), 930-937</w:t>
      </w:r>
      <w:r>
        <w:rPr>
          <w:bCs/>
          <w:i/>
        </w:rPr>
        <w:t>.</w:t>
      </w:r>
      <w:r>
        <w:rPr>
          <w:bCs/>
          <w:iCs/>
        </w:rPr>
        <w:t xml:space="preserve"> </w:t>
      </w:r>
    </w:p>
    <w:p w14:paraId="559FAEB7" w14:textId="3B3540BE" w:rsidR="00F27F8B" w:rsidRPr="00F27F8B" w:rsidRDefault="00F27F8B" w:rsidP="00F27F8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2"/>
          <w:szCs w:val="22"/>
        </w:rPr>
      </w:pPr>
      <w:r w:rsidRPr="00F27F8B">
        <w:rPr>
          <w:rFonts w:eastAsia="Times New Roman"/>
          <w:sz w:val="22"/>
          <w:szCs w:val="22"/>
        </w:rPr>
        <w:t xml:space="preserve">Featured in </w:t>
      </w:r>
      <w:r w:rsidRPr="00F27F8B">
        <w:rPr>
          <w:rFonts w:eastAsia="Times New Roman"/>
          <w:i/>
          <w:iCs/>
          <w:sz w:val="22"/>
          <w:szCs w:val="22"/>
        </w:rPr>
        <w:t>Character &amp; Context</w:t>
      </w:r>
    </w:p>
    <w:p w14:paraId="4AE53733" w14:textId="77777777" w:rsidR="00503DA5" w:rsidRPr="00F27F8B" w:rsidRDefault="00503DA5" w:rsidP="00503DA5">
      <w:pPr>
        <w:spacing w:after="0" w:line="240" w:lineRule="auto"/>
        <w:ind w:left="720" w:hanging="720"/>
        <w:rPr>
          <w:bCs/>
          <w:sz w:val="22"/>
          <w:szCs w:val="22"/>
        </w:rPr>
      </w:pPr>
    </w:p>
    <w:p w14:paraId="61DA975D" w14:textId="311EE498" w:rsidR="00043407" w:rsidRPr="00503DA5" w:rsidRDefault="00503DA5" w:rsidP="00503DA5">
      <w:pPr>
        <w:spacing w:after="0" w:line="240" w:lineRule="auto"/>
        <w:ind w:left="720" w:hanging="720"/>
        <w:rPr>
          <w:bCs/>
          <w:iCs/>
        </w:rPr>
      </w:pPr>
      <w:r>
        <w:rPr>
          <w:bCs/>
        </w:rPr>
        <w:t>Connors, Scott</w:t>
      </w:r>
      <w:r w:rsidR="00043407" w:rsidRPr="009C5638">
        <w:rPr>
          <w:bCs/>
        </w:rPr>
        <w:t xml:space="preserve">, </w:t>
      </w:r>
      <w:r w:rsidR="00043407" w:rsidRPr="00AE3F13">
        <w:rPr>
          <w:b/>
        </w:rPr>
        <w:t>Katie Spangenberg</w:t>
      </w:r>
      <w:r w:rsidR="00043407" w:rsidRPr="009C5638">
        <w:rPr>
          <w:bCs/>
        </w:rPr>
        <w:t>, Andrew Perkins and Mark Forehand</w:t>
      </w:r>
      <w:r w:rsidR="00043407">
        <w:rPr>
          <w:bCs/>
        </w:rPr>
        <w:t xml:space="preserve"> (2020) </w:t>
      </w:r>
      <w:r w:rsidR="00043407" w:rsidRPr="009C5638">
        <w:rPr>
          <w:bCs/>
        </w:rPr>
        <w:t>“Crowdsourcing the Implicit Association Test</w:t>
      </w:r>
      <w:r w:rsidR="00043407">
        <w:rPr>
          <w:bCs/>
        </w:rPr>
        <w:t>,</w:t>
      </w:r>
      <w:r w:rsidR="00043407" w:rsidRPr="009C5638">
        <w:rPr>
          <w:bCs/>
        </w:rPr>
        <w:t>”</w:t>
      </w:r>
      <w:r w:rsidR="00043407">
        <w:rPr>
          <w:bCs/>
        </w:rPr>
        <w:t xml:space="preserve"> </w:t>
      </w:r>
      <w:r w:rsidR="00043407" w:rsidRPr="009C5638">
        <w:rPr>
          <w:bCs/>
          <w:i/>
        </w:rPr>
        <w:t>Journal of Advertising</w:t>
      </w:r>
      <w:r w:rsidR="00043407">
        <w:rPr>
          <w:bCs/>
          <w:iCs/>
        </w:rPr>
        <w:t>, 49(4), 495-503.</w:t>
      </w:r>
    </w:p>
    <w:p w14:paraId="78984FC7" w14:textId="77777777" w:rsidR="00992CFF" w:rsidRPr="009C5638" w:rsidRDefault="00992CFF" w:rsidP="00992CFF">
      <w:pPr>
        <w:tabs>
          <w:tab w:val="right" w:pos="9360"/>
        </w:tabs>
        <w:spacing w:after="0" w:line="240" w:lineRule="auto"/>
        <w:rPr>
          <w:bCs/>
        </w:rPr>
      </w:pPr>
    </w:p>
    <w:p w14:paraId="4F0C3E86" w14:textId="4505E5D8" w:rsidR="00823395" w:rsidRPr="009C5638" w:rsidRDefault="00823395" w:rsidP="00F72A10">
      <w:pPr>
        <w:spacing w:after="0" w:line="240" w:lineRule="auto"/>
        <w:ind w:left="720" w:hanging="720"/>
        <w:rPr>
          <w:bCs/>
        </w:rPr>
      </w:pPr>
      <w:r w:rsidRPr="00AE3F13">
        <w:rPr>
          <w:b/>
        </w:rPr>
        <w:t>Spangenberg, Katie</w:t>
      </w:r>
      <w:r w:rsidR="00DD2002">
        <w:rPr>
          <w:bCs/>
        </w:rPr>
        <w:t>,</w:t>
      </w:r>
      <w:r w:rsidRPr="009C5638">
        <w:rPr>
          <w:bCs/>
        </w:rPr>
        <w:t xml:space="preserve"> and Justin Angle</w:t>
      </w:r>
      <w:r w:rsidR="00085AE8" w:rsidRPr="009C5638">
        <w:rPr>
          <w:bCs/>
        </w:rPr>
        <w:t xml:space="preserve"> (</w:t>
      </w:r>
      <w:r w:rsidR="00990377" w:rsidRPr="009C5638">
        <w:rPr>
          <w:bCs/>
        </w:rPr>
        <w:t>20</w:t>
      </w:r>
      <w:r w:rsidR="00C8682A">
        <w:rPr>
          <w:bCs/>
        </w:rPr>
        <w:t>19</w:t>
      </w:r>
      <w:r w:rsidR="00085AE8" w:rsidRPr="009C5638">
        <w:rPr>
          <w:bCs/>
        </w:rPr>
        <w:t>)</w:t>
      </w:r>
      <w:r w:rsidRPr="009C5638">
        <w:rPr>
          <w:bCs/>
        </w:rPr>
        <w:t>, “Associations Matter: Revisiting the Threat Typology Model</w:t>
      </w:r>
      <w:r w:rsidR="00085AE8" w:rsidRPr="009C5638">
        <w:rPr>
          <w:bCs/>
        </w:rPr>
        <w:t>,</w:t>
      </w:r>
      <w:r w:rsidRPr="009C5638">
        <w:rPr>
          <w:bCs/>
        </w:rPr>
        <w:t>”</w:t>
      </w:r>
      <w:r w:rsidR="00085AE8" w:rsidRPr="009C5638">
        <w:rPr>
          <w:bCs/>
        </w:rPr>
        <w:t xml:space="preserve"> in Mark R. Forehand and Americus Reed II (eds), Handbook of Research on Identity Theory in Marketing, Cheltenham, UK and Northampton, MA, USA: Edward Elgar Publishing.</w:t>
      </w:r>
    </w:p>
    <w:p w14:paraId="66D3556E" w14:textId="77777777" w:rsidR="0065138D" w:rsidRPr="0065138D" w:rsidRDefault="0065138D" w:rsidP="00B87DCF">
      <w:pPr>
        <w:spacing w:after="0" w:line="240" w:lineRule="auto"/>
        <w:rPr>
          <w:iCs/>
        </w:rPr>
      </w:pPr>
    </w:p>
    <w:p w14:paraId="54AF34D4" w14:textId="632DB698" w:rsidR="00B972C1" w:rsidRPr="00ED0FEA" w:rsidRDefault="00043407" w:rsidP="00ED0FEA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 w:rsidRPr="00E27B77">
        <w:rPr>
          <w:b/>
          <w:smallCaps/>
        </w:rPr>
        <w:t>WORKING PAPERS</w:t>
      </w:r>
    </w:p>
    <w:p w14:paraId="7159BC41" w14:textId="051B4AC8" w:rsidR="00B972C1" w:rsidRDefault="00B972C1" w:rsidP="00B972C1">
      <w:pPr>
        <w:spacing w:after="0" w:line="240" w:lineRule="auto"/>
        <w:ind w:left="720" w:hanging="720"/>
        <w:rPr>
          <w:i/>
        </w:rPr>
      </w:pPr>
      <w:r w:rsidRPr="00AE3F13">
        <w:rPr>
          <w:b/>
        </w:rPr>
        <w:t>Spangenberg, Katie</w:t>
      </w:r>
      <w:r>
        <w:rPr>
          <w:bCs/>
        </w:rPr>
        <w:t>,</w:t>
      </w:r>
      <w:r w:rsidRPr="009C5638">
        <w:rPr>
          <w:bCs/>
        </w:rPr>
        <w:t xml:space="preserve"> and Ann Schlosser, “Buy Local? The Perceived </w:t>
      </w:r>
      <w:r>
        <w:rPr>
          <w:bCs/>
        </w:rPr>
        <w:t>Humanness</w:t>
      </w:r>
      <w:r w:rsidRPr="009C5638">
        <w:rPr>
          <w:bCs/>
        </w:rPr>
        <w:t xml:space="preserve"> of Local Versus National Brands.”</w:t>
      </w:r>
      <w:r>
        <w:rPr>
          <w:bCs/>
        </w:rPr>
        <w:t xml:space="preserve"> </w:t>
      </w:r>
      <w:r w:rsidR="00C018F4" w:rsidRPr="00C018F4">
        <w:rPr>
          <w:bCs/>
          <w:i/>
          <w:iCs/>
        </w:rPr>
        <w:t>Second Round</w:t>
      </w:r>
      <w:r w:rsidR="00C018F4">
        <w:rPr>
          <w:bCs/>
        </w:rPr>
        <w:t xml:space="preserve"> </w:t>
      </w:r>
      <w:r w:rsidR="007954EC">
        <w:rPr>
          <w:i/>
        </w:rPr>
        <w:t>Revision invitation at</w:t>
      </w:r>
      <w:r w:rsidR="001865DA">
        <w:rPr>
          <w:i/>
        </w:rPr>
        <w:t xml:space="preserve"> Journal of </w:t>
      </w:r>
      <w:r w:rsidR="007954EC">
        <w:rPr>
          <w:i/>
        </w:rPr>
        <w:t>Consumer Research</w:t>
      </w:r>
      <w:r w:rsidR="001865DA">
        <w:rPr>
          <w:i/>
        </w:rPr>
        <w:t>.</w:t>
      </w:r>
    </w:p>
    <w:p w14:paraId="50767C9A" w14:textId="77777777" w:rsidR="00CA45A9" w:rsidRDefault="00CA45A9" w:rsidP="00F72A10">
      <w:pPr>
        <w:spacing w:after="0" w:line="240" w:lineRule="auto"/>
        <w:ind w:left="720" w:hanging="720"/>
        <w:rPr>
          <w:bCs/>
        </w:rPr>
      </w:pPr>
    </w:p>
    <w:p w14:paraId="5C6D62C0" w14:textId="4914903E" w:rsidR="00B053DE" w:rsidRDefault="00B053DE" w:rsidP="00B053DE">
      <w:pPr>
        <w:tabs>
          <w:tab w:val="right" w:pos="720"/>
        </w:tabs>
        <w:spacing w:after="0" w:line="240" w:lineRule="auto"/>
        <w:ind w:left="720" w:hanging="720"/>
        <w:rPr>
          <w:bCs/>
        </w:rPr>
      </w:pPr>
      <w:r>
        <w:rPr>
          <w:bCs/>
        </w:rPr>
        <w:t xml:space="preserve">Sprott, David E., </w:t>
      </w:r>
      <w:r w:rsidRPr="00743D8C">
        <w:rPr>
          <w:b/>
        </w:rPr>
        <w:t>Katie Spangenberg</w:t>
      </w:r>
      <w:r>
        <w:rPr>
          <w:bCs/>
        </w:rPr>
        <w:t>, Bianca Grohmann, and Eric R. Spangenberg, “</w:t>
      </w:r>
      <w:r w:rsidRPr="00BB7289">
        <w:rPr>
          <w:bCs/>
        </w:rPr>
        <w:t>Conceptualizing and Measuring Consumers’ Love of Christmas</w:t>
      </w:r>
      <w:r>
        <w:rPr>
          <w:bCs/>
        </w:rPr>
        <w:t xml:space="preserve">.” </w:t>
      </w:r>
      <w:r w:rsidRPr="00B053DE">
        <w:rPr>
          <w:bCs/>
          <w:i/>
          <w:iCs/>
        </w:rPr>
        <w:t>Preparing for submission to</w:t>
      </w:r>
      <w:r>
        <w:rPr>
          <w:bCs/>
        </w:rPr>
        <w:t xml:space="preserve"> </w:t>
      </w:r>
      <w:r w:rsidRPr="00B053DE">
        <w:rPr>
          <w:bCs/>
          <w:i/>
          <w:iCs/>
        </w:rPr>
        <w:t>Journal of Marketing</w:t>
      </w:r>
      <w:r>
        <w:rPr>
          <w:bCs/>
        </w:rPr>
        <w:t>.</w:t>
      </w:r>
    </w:p>
    <w:p w14:paraId="49FBD028" w14:textId="77777777" w:rsidR="00B053DE" w:rsidRDefault="00B053DE" w:rsidP="0065138D">
      <w:pPr>
        <w:spacing w:after="0" w:line="240" w:lineRule="auto"/>
        <w:ind w:left="720" w:hanging="720"/>
        <w:rPr>
          <w:bCs/>
        </w:rPr>
      </w:pPr>
    </w:p>
    <w:p w14:paraId="66FFBC8D" w14:textId="2118A843" w:rsidR="0065138D" w:rsidRDefault="0065138D" w:rsidP="0065138D">
      <w:pPr>
        <w:spacing w:after="0" w:line="240" w:lineRule="auto"/>
        <w:ind w:left="720" w:hanging="720"/>
        <w:rPr>
          <w:bCs/>
        </w:rPr>
      </w:pPr>
      <w:r>
        <w:rPr>
          <w:bCs/>
        </w:rPr>
        <w:t xml:space="preserve">Schlosser, Ann E., </w:t>
      </w:r>
      <w:r w:rsidRPr="00AE3F13">
        <w:rPr>
          <w:b/>
        </w:rPr>
        <w:t>Katie Spangenberg</w:t>
      </w:r>
      <w:r>
        <w:rPr>
          <w:bCs/>
        </w:rPr>
        <w:t>, and Kevin Jiang</w:t>
      </w:r>
      <w:r w:rsidR="000B44A4">
        <w:rPr>
          <w:bCs/>
        </w:rPr>
        <w:t>,</w:t>
      </w:r>
      <w:r>
        <w:rPr>
          <w:bCs/>
        </w:rPr>
        <w:t xml:space="preserve"> “</w:t>
      </w:r>
      <w:r w:rsidRPr="008978C8">
        <w:rPr>
          <w:bCs/>
        </w:rPr>
        <w:t>Balancing Consumers’ Need to Touch Products Against Their Germaphobia: The Positive and Negative Effects of Touch Amid COVID-19</w:t>
      </w:r>
      <w:r>
        <w:rPr>
          <w:bCs/>
        </w:rPr>
        <w:t xml:space="preserve">.” </w:t>
      </w:r>
      <w:r w:rsidR="00635F46">
        <w:rPr>
          <w:bCs/>
          <w:i/>
          <w:iCs/>
        </w:rPr>
        <w:t>Data collection underway</w:t>
      </w:r>
      <w:r w:rsidRPr="008978C8">
        <w:rPr>
          <w:bCs/>
          <w:i/>
          <w:iCs/>
        </w:rPr>
        <w:t>.</w:t>
      </w:r>
      <w:r>
        <w:rPr>
          <w:bCs/>
        </w:rPr>
        <w:t xml:space="preserve"> </w:t>
      </w:r>
    </w:p>
    <w:p w14:paraId="7A6C5A60" w14:textId="77777777" w:rsidR="0065138D" w:rsidRDefault="0065138D" w:rsidP="0065138D">
      <w:pPr>
        <w:spacing w:after="0" w:line="240" w:lineRule="auto"/>
        <w:ind w:left="720" w:hanging="720"/>
        <w:rPr>
          <w:bCs/>
        </w:rPr>
      </w:pPr>
    </w:p>
    <w:p w14:paraId="75BDE640" w14:textId="367CD63E" w:rsidR="00B87DCF" w:rsidRPr="001865DA" w:rsidRDefault="00B87DCF" w:rsidP="00B87DCF">
      <w:pPr>
        <w:tabs>
          <w:tab w:val="right" w:pos="720"/>
        </w:tabs>
        <w:spacing w:after="0" w:line="240" w:lineRule="auto"/>
        <w:ind w:left="720" w:hanging="720"/>
        <w:rPr>
          <w:bCs/>
          <w:i/>
          <w:iCs/>
        </w:rPr>
      </w:pPr>
      <w:r w:rsidRPr="00AE3F13">
        <w:rPr>
          <w:b/>
        </w:rPr>
        <w:t>Spangenberg, Katie,</w:t>
      </w:r>
      <w:r>
        <w:rPr>
          <w:bCs/>
        </w:rPr>
        <w:t xml:space="preserve"> Mark Forehand</w:t>
      </w:r>
      <w:r w:rsidRPr="009C5638">
        <w:rPr>
          <w:bCs/>
        </w:rPr>
        <w:t xml:space="preserve">, </w:t>
      </w:r>
      <w:r w:rsidR="004F5354">
        <w:rPr>
          <w:bCs/>
        </w:rPr>
        <w:t xml:space="preserve">Cal McAllister, and Yasemin Oktay, </w:t>
      </w:r>
      <w:r w:rsidRPr="009C5638">
        <w:rPr>
          <w:bCs/>
        </w:rPr>
        <w:t>“Brand Archetypes</w:t>
      </w:r>
      <w:r>
        <w:rPr>
          <w:bCs/>
        </w:rPr>
        <w:t xml:space="preserve">,” </w:t>
      </w:r>
      <w:r w:rsidR="001865DA" w:rsidRPr="001865DA">
        <w:rPr>
          <w:bCs/>
          <w:i/>
          <w:iCs/>
        </w:rPr>
        <w:t xml:space="preserve">Proposal under review </w:t>
      </w:r>
      <w:r w:rsidR="001865DA">
        <w:rPr>
          <w:bCs/>
          <w:i/>
          <w:iCs/>
        </w:rPr>
        <w:t>at Harvard Business Publishing</w:t>
      </w:r>
      <w:r w:rsidRPr="001865DA">
        <w:rPr>
          <w:bCs/>
          <w:i/>
          <w:iCs/>
        </w:rPr>
        <w:t>.</w:t>
      </w:r>
    </w:p>
    <w:p w14:paraId="603C9445" w14:textId="77777777" w:rsidR="00F764B8" w:rsidRDefault="00F764B8" w:rsidP="00F764B8">
      <w:pPr>
        <w:spacing w:after="0" w:line="240" w:lineRule="auto"/>
        <w:ind w:left="720" w:hanging="720"/>
        <w:rPr>
          <w:bCs/>
        </w:rPr>
      </w:pPr>
    </w:p>
    <w:p w14:paraId="11F2CB26" w14:textId="3CE1E91B" w:rsidR="00F764B8" w:rsidRPr="00B31E2B" w:rsidRDefault="00F764B8" w:rsidP="00F764B8">
      <w:pPr>
        <w:spacing w:after="0" w:line="240" w:lineRule="auto"/>
        <w:ind w:left="720" w:hanging="720"/>
        <w:rPr>
          <w:i/>
        </w:rPr>
      </w:pPr>
      <w:r>
        <w:rPr>
          <w:bCs/>
        </w:rPr>
        <w:t>Wallace, Scott G.</w:t>
      </w:r>
      <w:r w:rsidR="00F61B28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Sokiente</w:t>
      </w:r>
      <w:proofErr w:type="spellEnd"/>
      <w:r>
        <w:rPr>
          <w:bCs/>
        </w:rPr>
        <w:t xml:space="preserve"> W. </w:t>
      </w:r>
      <w:proofErr w:type="spellStart"/>
      <w:r w:rsidRPr="009C5638">
        <w:rPr>
          <w:bCs/>
        </w:rPr>
        <w:t>Dagogo</w:t>
      </w:r>
      <w:proofErr w:type="spellEnd"/>
      <w:r w:rsidRPr="009C5638">
        <w:rPr>
          <w:bCs/>
        </w:rPr>
        <w:t xml:space="preserve">-Jack, </w:t>
      </w:r>
      <w:r w:rsidRPr="00AE3F13">
        <w:rPr>
          <w:b/>
        </w:rPr>
        <w:t>Katie Spangenberg</w:t>
      </w:r>
      <w:r w:rsidRPr="009C5638">
        <w:rPr>
          <w:bCs/>
        </w:rPr>
        <w:t>, and Mark Forehand, “Temporal Comparisons, Social Comparisons, and the Pursuit of Self-Improvement</w:t>
      </w:r>
      <w:r>
        <w:rPr>
          <w:bCs/>
        </w:rPr>
        <w:t>,</w:t>
      </w:r>
      <w:r w:rsidRPr="009C5638">
        <w:rPr>
          <w:bCs/>
        </w:rPr>
        <w:t>”</w:t>
      </w:r>
      <w:r>
        <w:rPr>
          <w:bCs/>
        </w:rPr>
        <w:t xml:space="preserve"> </w:t>
      </w:r>
      <w:r w:rsidRPr="00F764B8">
        <w:rPr>
          <w:bCs/>
          <w:i/>
          <w:iCs/>
        </w:rPr>
        <w:t>data collection underway (two studies conducted)</w:t>
      </w:r>
      <w:r>
        <w:rPr>
          <w:bCs/>
        </w:rPr>
        <w:t xml:space="preserve">.   </w:t>
      </w:r>
    </w:p>
    <w:p w14:paraId="0C2ACAE2" w14:textId="77777777" w:rsidR="004F5354" w:rsidRDefault="004F5354" w:rsidP="00B87DCF">
      <w:pPr>
        <w:tabs>
          <w:tab w:val="right" w:pos="720"/>
        </w:tabs>
        <w:spacing w:after="0" w:line="240" w:lineRule="auto"/>
        <w:ind w:left="720" w:hanging="720"/>
        <w:rPr>
          <w:bCs/>
        </w:rPr>
      </w:pPr>
    </w:p>
    <w:p w14:paraId="40D7E55B" w14:textId="5F79678A" w:rsidR="00455E86" w:rsidRDefault="004F5354" w:rsidP="00455E86">
      <w:pPr>
        <w:tabs>
          <w:tab w:val="right" w:pos="720"/>
        </w:tabs>
        <w:spacing w:after="0" w:line="240" w:lineRule="auto"/>
        <w:ind w:left="720" w:hanging="720"/>
        <w:rPr>
          <w:bCs/>
        </w:rPr>
      </w:pPr>
      <w:r>
        <w:rPr>
          <w:bCs/>
        </w:rPr>
        <w:t xml:space="preserve">Isaac, Mathew, </w:t>
      </w:r>
      <w:r w:rsidRPr="00AE3F13">
        <w:rPr>
          <w:b/>
        </w:rPr>
        <w:t>Katie Spangenberg</w:t>
      </w:r>
      <w:r>
        <w:rPr>
          <w:bCs/>
        </w:rPr>
        <w:t xml:space="preserve">, Nevena </w:t>
      </w:r>
      <w:proofErr w:type="spellStart"/>
      <w:r>
        <w:rPr>
          <w:bCs/>
        </w:rPr>
        <w:t>Koukova</w:t>
      </w:r>
      <w:proofErr w:type="spellEnd"/>
      <w:r>
        <w:rPr>
          <w:bCs/>
        </w:rPr>
        <w:t>, and Rebecca Wang, “</w:t>
      </w:r>
      <w:r w:rsidR="007574FA" w:rsidRPr="007574FA">
        <w:rPr>
          <w:bCs/>
        </w:rPr>
        <w:t>Platform Neglect in the Consideration and Utilization of Online Reviews</w:t>
      </w:r>
      <w:r>
        <w:rPr>
          <w:bCs/>
        </w:rPr>
        <w:t xml:space="preserve">,” </w:t>
      </w:r>
      <w:r w:rsidR="00635F46">
        <w:rPr>
          <w:i/>
          <w:iCs/>
        </w:rPr>
        <w:t>data collection underway (</w:t>
      </w:r>
      <w:r w:rsidR="00C018F4">
        <w:rPr>
          <w:i/>
          <w:iCs/>
        </w:rPr>
        <w:t>five</w:t>
      </w:r>
      <w:r w:rsidR="00635F46">
        <w:rPr>
          <w:i/>
          <w:iCs/>
        </w:rPr>
        <w:t xml:space="preserve"> studies conducted)</w:t>
      </w:r>
      <w:r>
        <w:rPr>
          <w:bCs/>
        </w:rPr>
        <w:t xml:space="preserve">. </w:t>
      </w:r>
    </w:p>
    <w:p w14:paraId="74379D51" w14:textId="77777777" w:rsidR="00455E86" w:rsidRDefault="00455E86" w:rsidP="00455E86">
      <w:pPr>
        <w:tabs>
          <w:tab w:val="right" w:pos="720"/>
        </w:tabs>
        <w:spacing w:after="0" w:line="240" w:lineRule="auto"/>
        <w:ind w:left="720" w:hanging="720"/>
        <w:rPr>
          <w:bCs/>
        </w:rPr>
      </w:pPr>
    </w:p>
    <w:p w14:paraId="2100432B" w14:textId="0A860BE8" w:rsidR="00455E86" w:rsidRDefault="00455E86" w:rsidP="00455E86">
      <w:pPr>
        <w:tabs>
          <w:tab w:val="right" w:pos="720"/>
        </w:tabs>
        <w:spacing w:after="0" w:line="240" w:lineRule="auto"/>
        <w:ind w:left="720" w:hanging="720"/>
        <w:rPr>
          <w:bCs/>
        </w:rPr>
      </w:pPr>
      <w:r>
        <w:rPr>
          <w:bCs/>
        </w:rPr>
        <w:t xml:space="preserve">Sprott, David E., Eric R. Spangenberg, Katie Spangenberg, Sandor </w:t>
      </w:r>
      <w:proofErr w:type="spellStart"/>
      <w:r>
        <w:rPr>
          <w:bCs/>
        </w:rPr>
        <w:t>Czellar</w:t>
      </w:r>
      <w:proofErr w:type="spellEnd"/>
      <w:r>
        <w:rPr>
          <w:bCs/>
        </w:rPr>
        <w:t xml:space="preserve">, Elizabeth Cowley, “Check Out My Swoosh: </w:t>
      </w:r>
      <w:r w:rsidR="00E33DDB" w:rsidRPr="00910CCB">
        <w:t>Consumer Reactions to Tattooed Brand Displays</w:t>
      </w:r>
      <w:r w:rsidR="00E33DDB">
        <w:t xml:space="preserve">,” </w:t>
      </w:r>
      <w:r w:rsidR="00CC755B">
        <w:rPr>
          <w:i/>
          <w:iCs/>
        </w:rPr>
        <w:t>accepted</w:t>
      </w:r>
      <w:r w:rsidR="00E33DDB" w:rsidRPr="00E33DDB">
        <w:rPr>
          <w:i/>
          <w:iCs/>
        </w:rPr>
        <w:t xml:space="preserve"> to </w:t>
      </w:r>
      <w:r w:rsidR="00EA172B">
        <w:rPr>
          <w:i/>
          <w:iCs/>
        </w:rPr>
        <w:t xml:space="preserve">AMA </w:t>
      </w:r>
      <w:proofErr w:type="spellStart"/>
      <w:r w:rsidR="00EA172B">
        <w:rPr>
          <w:i/>
          <w:iCs/>
        </w:rPr>
        <w:t>CBSig</w:t>
      </w:r>
      <w:proofErr w:type="spellEnd"/>
      <w:r w:rsidR="00E33DDB" w:rsidRPr="00E33DDB">
        <w:rPr>
          <w:i/>
          <w:iCs/>
        </w:rPr>
        <w:t xml:space="preserve"> conference</w:t>
      </w:r>
      <w:r w:rsidR="00E33DDB">
        <w:t>.</w:t>
      </w:r>
    </w:p>
    <w:p w14:paraId="3A7DE502" w14:textId="77777777" w:rsidR="00807F19" w:rsidRPr="00E27B77" w:rsidRDefault="00807F19" w:rsidP="003D3299">
      <w:pPr>
        <w:tabs>
          <w:tab w:val="right" w:pos="9360"/>
        </w:tabs>
        <w:spacing w:after="0" w:line="240" w:lineRule="auto"/>
        <w:ind w:left="720"/>
      </w:pPr>
    </w:p>
    <w:p w14:paraId="6B430022" w14:textId="050161FC" w:rsidR="007D2506" w:rsidRPr="00B053DE" w:rsidRDefault="009C5638" w:rsidP="00B053DE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>
        <w:rPr>
          <w:b/>
          <w:smallCaps/>
        </w:rPr>
        <w:t>RESEARCH</w:t>
      </w:r>
      <w:r w:rsidR="00914E0B" w:rsidRPr="00E27B77">
        <w:rPr>
          <w:b/>
          <w:smallCaps/>
        </w:rPr>
        <w:t xml:space="preserve"> IN PROGRESS</w:t>
      </w:r>
    </w:p>
    <w:p w14:paraId="1B0E7339" w14:textId="3D81CD32" w:rsidR="000B4D55" w:rsidRDefault="000B4D55" w:rsidP="003B3A3B">
      <w:pPr>
        <w:tabs>
          <w:tab w:val="right" w:pos="720"/>
        </w:tabs>
        <w:spacing w:after="0" w:line="240" w:lineRule="auto"/>
        <w:ind w:left="720" w:hanging="720"/>
        <w:rPr>
          <w:bCs/>
        </w:rPr>
      </w:pPr>
      <w:r>
        <w:rPr>
          <w:bCs/>
        </w:rPr>
        <w:t xml:space="preserve">Lopez, Colin, Natalie Welch, and </w:t>
      </w:r>
      <w:r w:rsidRPr="00AE3F13">
        <w:rPr>
          <w:b/>
        </w:rPr>
        <w:t>Katie Spangenberg</w:t>
      </w:r>
      <w:r>
        <w:rPr>
          <w:bCs/>
        </w:rPr>
        <w:t>, “</w:t>
      </w:r>
      <w:r w:rsidRPr="000B4D55">
        <w:rPr>
          <w:bCs/>
        </w:rPr>
        <w:t>Native American Mascot Name Changes: Threats to Social Identity and Influence on Future Intentions</w:t>
      </w:r>
      <w:r w:rsidR="006F540F">
        <w:rPr>
          <w:bCs/>
        </w:rPr>
        <w:t>,</w:t>
      </w:r>
      <w:r>
        <w:rPr>
          <w:bCs/>
        </w:rPr>
        <w:t xml:space="preserve">” </w:t>
      </w:r>
      <w:r w:rsidR="001865DA">
        <w:rPr>
          <w:bCs/>
          <w:i/>
          <w:iCs/>
        </w:rPr>
        <w:t>Presented at</w:t>
      </w:r>
      <w:r w:rsidRPr="000B4D55">
        <w:rPr>
          <w:bCs/>
          <w:i/>
          <w:iCs/>
        </w:rPr>
        <w:t xml:space="preserve"> NASSM</w:t>
      </w:r>
      <w:r w:rsidR="00C67033">
        <w:rPr>
          <w:bCs/>
          <w:i/>
          <w:iCs/>
        </w:rPr>
        <w:t xml:space="preserve"> – June 2023</w:t>
      </w:r>
      <w:r>
        <w:rPr>
          <w:bCs/>
        </w:rPr>
        <w:t>.</w:t>
      </w:r>
    </w:p>
    <w:p w14:paraId="2F99E979" w14:textId="77777777" w:rsidR="00822BD1" w:rsidRDefault="00822BD1" w:rsidP="00822BD1">
      <w:pPr>
        <w:tabs>
          <w:tab w:val="right" w:pos="720"/>
        </w:tabs>
        <w:spacing w:after="0" w:line="240" w:lineRule="auto"/>
        <w:ind w:left="720" w:hanging="720"/>
        <w:rPr>
          <w:b/>
        </w:rPr>
      </w:pPr>
    </w:p>
    <w:p w14:paraId="1B73B6F6" w14:textId="37F43B76" w:rsidR="00822BD1" w:rsidRDefault="00822BD1" w:rsidP="00822BD1">
      <w:pPr>
        <w:tabs>
          <w:tab w:val="right" w:pos="720"/>
        </w:tabs>
        <w:spacing w:after="0" w:line="240" w:lineRule="auto"/>
        <w:ind w:left="720" w:hanging="720"/>
        <w:rPr>
          <w:bCs/>
        </w:rPr>
      </w:pPr>
      <w:r w:rsidRPr="00AE3F13">
        <w:rPr>
          <w:b/>
        </w:rPr>
        <w:t>Spangenberg, Katie</w:t>
      </w:r>
      <w:r>
        <w:rPr>
          <w:bCs/>
        </w:rPr>
        <w:t>, and Mark Forehand</w:t>
      </w:r>
      <w:r w:rsidRPr="009C5638">
        <w:rPr>
          <w:bCs/>
        </w:rPr>
        <w:t>, “</w:t>
      </w:r>
      <w:r>
        <w:rPr>
          <w:bCs/>
        </w:rPr>
        <w:t xml:space="preserve">The Effect of Archetype-Based Cause-Brand Fit on Cause-Brand Alliance Success,” </w:t>
      </w:r>
      <w:r>
        <w:rPr>
          <w:bCs/>
          <w:i/>
          <w:iCs/>
        </w:rPr>
        <w:t>Four</w:t>
      </w:r>
      <w:r w:rsidRPr="00DD2002">
        <w:rPr>
          <w:bCs/>
          <w:i/>
          <w:iCs/>
        </w:rPr>
        <w:t xml:space="preserve"> studies conducted</w:t>
      </w:r>
      <w:r>
        <w:rPr>
          <w:bCs/>
        </w:rPr>
        <w:t>.</w:t>
      </w:r>
    </w:p>
    <w:p w14:paraId="3C8357A2" w14:textId="77777777" w:rsidR="00691FF7" w:rsidRDefault="00691FF7" w:rsidP="00AE3F13">
      <w:pPr>
        <w:tabs>
          <w:tab w:val="right" w:pos="720"/>
        </w:tabs>
        <w:spacing w:after="0" w:line="240" w:lineRule="auto"/>
        <w:rPr>
          <w:bCs/>
        </w:rPr>
      </w:pPr>
    </w:p>
    <w:p w14:paraId="79CD796D" w14:textId="32F2C11C" w:rsidR="00691FF7" w:rsidRPr="00691FF7" w:rsidRDefault="00691FF7" w:rsidP="00691FF7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>
        <w:rPr>
          <w:b/>
          <w:smallCaps/>
        </w:rPr>
        <w:t xml:space="preserve">BOOK </w:t>
      </w:r>
      <w:r w:rsidRPr="00E27B77">
        <w:rPr>
          <w:b/>
          <w:smallCaps/>
        </w:rPr>
        <w:t>IN PROGRESS</w:t>
      </w:r>
    </w:p>
    <w:p w14:paraId="6CE6A9BE" w14:textId="5F3344CD" w:rsidR="00EC1A27" w:rsidRPr="00E27B77" w:rsidRDefault="00691FF7" w:rsidP="00691FF7">
      <w:pPr>
        <w:tabs>
          <w:tab w:val="right" w:pos="720"/>
        </w:tabs>
        <w:spacing w:after="0" w:line="240" w:lineRule="auto"/>
        <w:ind w:left="720" w:hanging="720"/>
        <w:rPr>
          <w:bCs/>
        </w:rPr>
      </w:pPr>
      <w:r>
        <w:t xml:space="preserve">Co-editing a </w:t>
      </w:r>
      <w:r w:rsidR="00EC1A27" w:rsidRPr="00691FF7">
        <w:rPr>
          <w:i/>
          <w:iCs/>
        </w:rPr>
        <w:t xml:space="preserve">Handbook of </w:t>
      </w:r>
      <w:r w:rsidRPr="00691FF7">
        <w:rPr>
          <w:i/>
          <w:iCs/>
        </w:rPr>
        <w:t xml:space="preserve">Social Psychology and Consumer </w:t>
      </w:r>
      <w:proofErr w:type="spellStart"/>
      <w:r w:rsidRPr="00691FF7">
        <w:rPr>
          <w:i/>
          <w:iCs/>
        </w:rPr>
        <w:t>Behaviour</w:t>
      </w:r>
      <w:proofErr w:type="spellEnd"/>
      <w:r>
        <w:t xml:space="preserve"> </w:t>
      </w:r>
      <w:r w:rsidR="00EC1A27">
        <w:t>(</w:t>
      </w:r>
      <w:r>
        <w:t>TBD</w:t>
      </w:r>
      <w:r w:rsidR="00EC1A27">
        <w:t>)</w:t>
      </w:r>
      <w:r>
        <w:t xml:space="preserve"> with Eric R. Spangenberg</w:t>
      </w:r>
      <w:r w:rsidR="00EC1A27">
        <w:t>,</w:t>
      </w:r>
      <w:r>
        <w:t xml:space="preserve"> </w:t>
      </w:r>
      <w:r w:rsidR="00EC1A27">
        <w:t>Edward Elgar Publishing Ltd.</w:t>
      </w:r>
    </w:p>
    <w:p w14:paraId="63E9371F" w14:textId="77777777" w:rsidR="00B57827" w:rsidRPr="00E27B77" w:rsidRDefault="00B57827" w:rsidP="003D3299">
      <w:pPr>
        <w:spacing w:after="0" w:line="240" w:lineRule="auto"/>
        <w:rPr>
          <w:b/>
        </w:rPr>
      </w:pPr>
    </w:p>
    <w:p w14:paraId="7F498E09" w14:textId="7EBC3B5F" w:rsidR="00773590" w:rsidRPr="00E27B77" w:rsidRDefault="00F72A10" w:rsidP="003D3299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>
        <w:rPr>
          <w:b/>
          <w:smallCaps/>
        </w:rPr>
        <w:t>RESEARCH</w:t>
      </w:r>
      <w:r w:rsidR="00773590" w:rsidRPr="00E27B77">
        <w:rPr>
          <w:b/>
          <w:smallCaps/>
        </w:rPr>
        <w:t xml:space="preserve"> PRESENTATIONS</w:t>
      </w:r>
      <w:r w:rsidR="00612EFF" w:rsidRPr="00E27B77">
        <w:rPr>
          <w:b/>
          <w:smallCaps/>
        </w:rPr>
        <w:t xml:space="preserve"> (*presenter)</w:t>
      </w:r>
    </w:p>
    <w:p w14:paraId="48CB2282" w14:textId="73B68CB2" w:rsidR="00806EAC" w:rsidRDefault="00806EAC" w:rsidP="00806EAC">
      <w:pPr>
        <w:spacing w:line="240" w:lineRule="auto"/>
        <w:ind w:left="720" w:hanging="720"/>
        <w:rPr>
          <w:bCs/>
        </w:rPr>
      </w:pPr>
      <w:bookmarkStart w:id="0" w:name="_Hlk60152796"/>
      <w:r>
        <w:rPr>
          <w:bCs/>
        </w:rPr>
        <w:t xml:space="preserve">Isaac, Mathew, </w:t>
      </w:r>
      <w:r w:rsidRPr="00AE3F13">
        <w:rPr>
          <w:b/>
        </w:rPr>
        <w:t>Katie Spangenberg</w:t>
      </w:r>
      <w:r>
        <w:rPr>
          <w:bCs/>
        </w:rPr>
        <w:t xml:space="preserve">, </w:t>
      </w:r>
      <w:r>
        <w:rPr>
          <w:bCs/>
        </w:rPr>
        <w:t>*</w:t>
      </w:r>
      <w:r>
        <w:rPr>
          <w:bCs/>
        </w:rPr>
        <w:t>Nevena Ko</w:t>
      </w:r>
      <w:proofErr w:type="spellStart"/>
      <w:r>
        <w:rPr>
          <w:bCs/>
        </w:rPr>
        <w:t>ukova</w:t>
      </w:r>
      <w:proofErr w:type="spellEnd"/>
      <w:r>
        <w:rPr>
          <w:bCs/>
        </w:rPr>
        <w:t>, and Rebecca Wang, “</w:t>
      </w:r>
      <w:r w:rsidRPr="00760D08">
        <w:rPr>
          <w:bCs/>
        </w:rPr>
        <w:t>Platform Neglect in the Consideration and Utilization of Online Reviews</w:t>
      </w:r>
      <w:r>
        <w:rPr>
          <w:bCs/>
        </w:rPr>
        <w:t xml:space="preserve">,” </w:t>
      </w:r>
      <w:r>
        <w:rPr>
          <w:bCs/>
          <w:i/>
          <w:iCs/>
        </w:rPr>
        <w:t>Association of Consumer Research</w:t>
      </w:r>
      <w:r>
        <w:rPr>
          <w:bCs/>
        </w:rPr>
        <w:t xml:space="preserve">, </w:t>
      </w:r>
      <w:r>
        <w:rPr>
          <w:bCs/>
        </w:rPr>
        <w:t>Paris</w:t>
      </w:r>
      <w:r>
        <w:rPr>
          <w:bCs/>
        </w:rPr>
        <w:t xml:space="preserve">, </w:t>
      </w:r>
      <w:r>
        <w:rPr>
          <w:bCs/>
        </w:rPr>
        <w:t>France</w:t>
      </w:r>
      <w:r>
        <w:rPr>
          <w:bCs/>
        </w:rPr>
        <w:t>.</w:t>
      </w:r>
    </w:p>
    <w:p w14:paraId="5C20AD9D" w14:textId="4430DA2C" w:rsidR="00806EAC" w:rsidRDefault="00806EAC" w:rsidP="00806EAC">
      <w:pPr>
        <w:tabs>
          <w:tab w:val="right" w:pos="720"/>
        </w:tabs>
        <w:spacing w:after="0" w:line="240" w:lineRule="auto"/>
        <w:ind w:left="720" w:hanging="720"/>
        <w:rPr>
          <w:bCs/>
        </w:rPr>
      </w:pPr>
      <w:r>
        <w:rPr>
          <w:bCs/>
        </w:rPr>
        <w:t xml:space="preserve">Sprott, David E., Eric R. Spangenberg, </w:t>
      </w:r>
      <w:r>
        <w:rPr>
          <w:bCs/>
        </w:rPr>
        <w:t>*</w:t>
      </w:r>
      <w:r w:rsidRPr="00806EAC">
        <w:rPr>
          <w:b/>
        </w:rPr>
        <w:t>Katie Spangenberg</w:t>
      </w:r>
      <w:r>
        <w:rPr>
          <w:bCs/>
        </w:rPr>
        <w:t xml:space="preserve">, Sandor </w:t>
      </w:r>
      <w:proofErr w:type="spellStart"/>
      <w:r>
        <w:rPr>
          <w:bCs/>
        </w:rPr>
        <w:t>Czellar</w:t>
      </w:r>
      <w:proofErr w:type="spellEnd"/>
      <w:r>
        <w:rPr>
          <w:bCs/>
        </w:rPr>
        <w:t xml:space="preserve">, Elizabeth Cowley, “Check Out My Swoosh: </w:t>
      </w:r>
      <w:r w:rsidRPr="00910CCB">
        <w:t>Consumer Reactions to Tattooed Brand Displays</w:t>
      </w:r>
      <w:r>
        <w:t xml:space="preserve">,” </w:t>
      </w:r>
      <w:r>
        <w:rPr>
          <w:i/>
          <w:iCs/>
        </w:rPr>
        <w:t xml:space="preserve">AMA </w:t>
      </w:r>
      <w:proofErr w:type="spellStart"/>
      <w:r>
        <w:rPr>
          <w:i/>
          <w:iCs/>
        </w:rPr>
        <w:t>CBSig</w:t>
      </w:r>
      <w:proofErr w:type="spellEnd"/>
      <w:r w:rsidRPr="00E33DDB">
        <w:rPr>
          <w:i/>
          <w:iCs/>
        </w:rPr>
        <w:t xml:space="preserve"> </w:t>
      </w:r>
      <w:r>
        <w:rPr>
          <w:i/>
          <w:iCs/>
        </w:rPr>
        <w:t>2024 C</w:t>
      </w:r>
      <w:r w:rsidRPr="00E33DDB">
        <w:rPr>
          <w:i/>
          <w:iCs/>
        </w:rPr>
        <w:t>onference</w:t>
      </w:r>
      <w:r>
        <w:rPr>
          <w:i/>
          <w:iCs/>
        </w:rPr>
        <w:t>,</w:t>
      </w:r>
      <w:r>
        <w:t xml:space="preserve"> Vienna, Austria</w:t>
      </w:r>
      <w:r>
        <w:t>.</w:t>
      </w:r>
    </w:p>
    <w:p w14:paraId="017E0F61" w14:textId="77777777" w:rsidR="00806EAC" w:rsidRDefault="00806EAC" w:rsidP="00760D08">
      <w:pPr>
        <w:spacing w:line="240" w:lineRule="auto"/>
        <w:ind w:left="720" w:hanging="720"/>
        <w:rPr>
          <w:bCs/>
        </w:rPr>
      </w:pPr>
    </w:p>
    <w:p w14:paraId="064B1EDA" w14:textId="5E3DBCBA" w:rsidR="00760D08" w:rsidRDefault="00760D08" w:rsidP="00760D08">
      <w:pPr>
        <w:spacing w:line="240" w:lineRule="auto"/>
        <w:ind w:left="720" w:hanging="720"/>
        <w:rPr>
          <w:bCs/>
        </w:rPr>
      </w:pPr>
      <w:r>
        <w:rPr>
          <w:bCs/>
        </w:rPr>
        <w:lastRenderedPageBreak/>
        <w:t>Isaac, Mathew, *</w:t>
      </w:r>
      <w:r w:rsidRPr="00AE3F13">
        <w:rPr>
          <w:b/>
        </w:rPr>
        <w:t>Katie Spangenberg</w:t>
      </w:r>
      <w:r>
        <w:rPr>
          <w:bCs/>
        </w:rPr>
        <w:t xml:space="preserve">, Nevena </w:t>
      </w:r>
      <w:proofErr w:type="spellStart"/>
      <w:r>
        <w:rPr>
          <w:bCs/>
        </w:rPr>
        <w:t>Koukova</w:t>
      </w:r>
      <w:proofErr w:type="spellEnd"/>
      <w:r>
        <w:rPr>
          <w:bCs/>
        </w:rPr>
        <w:t>, and Rebecca Wang, “</w:t>
      </w:r>
      <w:r w:rsidRPr="00760D08">
        <w:rPr>
          <w:bCs/>
        </w:rPr>
        <w:t>Platform Neglect in the Consideration and Utilization of Online Reviews</w:t>
      </w:r>
      <w:r>
        <w:rPr>
          <w:bCs/>
        </w:rPr>
        <w:t xml:space="preserve">,” </w:t>
      </w:r>
      <w:r>
        <w:rPr>
          <w:bCs/>
          <w:i/>
          <w:iCs/>
        </w:rPr>
        <w:t>Northwest Marketing Research Symposium</w:t>
      </w:r>
      <w:r>
        <w:rPr>
          <w:bCs/>
        </w:rPr>
        <w:t>, Portland, OR.</w:t>
      </w:r>
    </w:p>
    <w:p w14:paraId="0CD6FF66" w14:textId="0E49819B" w:rsidR="00CC755B" w:rsidRDefault="00CC755B" w:rsidP="00F05844">
      <w:pPr>
        <w:spacing w:line="240" w:lineRule="auto"/>
        <w:ind w:left="720" w:hanging="720"/>
        <w:rPr>
          <w:bCs/>
        </w:rPr>
      </w:pPr>
      <w:r>
        <w:rPr>
          <w:bCs/>
        </w:rPr>
        <w:t xml:space="preserve">Isaac, Mathew, </w:t>
      </w:r>
      <w:r w:rsidRPr="00AE3F13">
        <w:rPr>
          <w:b/>
        </w:rPr>
        <w:t>Katie Spangenberg</w:t>
      </w:r>
      <w:r>
        <w:rPr>
          <w:bCs/>
        </w:rPr>
        <w:t xml:space="preserve">, </w:t>
      </w:r>
      <w:r w:rsidR="00635F46" w:rsidRPr="00635F46">
        <w:rPr>
          <w:bCs/>
        </w:rPr>
        <w:t>*</w:t>
      </w:r>
      <w:r>
        <w:rPr>
          <w:bCs/>
        </w:rPr>
        <w:t xml:space="preserve">Nevena </w:t>
      </w:r>
      <w:proofErr w:type="spellStart"/>
      <w:r>
        <w:rPr>
          <w:bCs/>
        </w:rPr>
        <w:t>Koukova</w:t>
      </w:r>
      <w:proofErr w:type="spellEnd"/>
      <w:r>
        <w:rPr>
          <w:bCs/>
        </w:rPr>
        <w:t>, and Rebecca Wang, “</w:t>
      </w:r>
      <w:r w:rsidR="00760D08" w:rsidRPr="00760D08">
        <w:rPr>
          <w:bCs/>
        </w:rPr>
        <w:t>Platform Neglect in the Consideration and Utilization of Online Reviews</w:t>
      </w:r>
      <w:r>
        <w:rPr>
          <w:bCs/>
        </w:rPr>
        <w:t xml:space="preserve">,” </w:t>
      </w:r>
      <w:r w:rsidRPr="00635F46">
        <w:rPr>
          <w:bCs/>
          <w:i/>
          <w:iCs/>
        </w:rPr>
        <w:t>Society for Consumer Psychology</w:t>
      </w:r>
      <w:r w:rsidR="00635F46">
        <w:rPr>
          <w:bCs/>
          <w:i/>
          <w:iCs/>
        </w:rPr>
        <w:t xml:space="preserve"> Conference</w:t>
      </w:r>
      <w:r>
        <w:rPr>
          <w:bCs/>
        </w:rPr>
        <w:t>, Nashville, TN</w:t>
      </w:r>
      <w:r w:rsidR="00635F46">
        <w:rPr>
          <w:bCs/>
        </w:rPr>
        <w:t>.</w:t>
      </w:r>
    </w:p>
    <w:p w14:paraId="6E662F30" w14:textId="74982BD8" w:rsidR="002330A4" w:rsidRPr="002330A4" w:rsidRDefault="00596C5F" w:rsidP="00F05844">
      <w:pPr>
        <w:spacing w:line="240" w:lineRule="auto"/>
        <w:ind w:left="720" w:hanging="720"/>
      </w:pPr>
      <w:r>
        <w:rPr>
          <w:bCs/>
        </w:rPr>
        <w:t>Schlosser,</w:t>
      </w:r>
      <w:r w:rsidR="00D627B8">
        <w:rPr>
          <w:bCs/>
        </w:rPr>
        <w:t xml:space="preserve"> Ann E.,</w:t>
      </w:r>
      <w:r>
        <w:rPr>
          <w:bCs/>
        </w:rPr>
        <w:t xml:space="preserve"> </w:t>
      </w:r>
      <w:r w:rsidRPr="00596C5F">
        <w:rPr>
          <w:b/>
        </w:rPr>
        <w:t>Katie Spangenberg</w:t>
      </w:r>
      <w:r>
        <w:rPr>
          <w:bCs/>
        </w:rPr>
        <w:t>, and *Kevin Jiang,</w:t>
      </w:r>
      <w:r w:rsidR="00AC4693">
        <w:rPr>
          <w:bCs/>
        </w:rPr>
        <w:t xml:space="preserve"> (2023)</w:t>
      </w:r>
      <w:r>
        <w:rPr>
          <w:bCs/>
        </w:rPr>
        <w:t xml:space="preserve"> </w:t>
      </w:r>
      <w:r w:rsidR="002330A4" w:rsidRPr="002330A4">
        <w:rPr>
          <w:bCs/>
        </w:rPr>
        <w:t>“</w:t>
      </w:r>
      <w:proofErr w:type="spellStart"/>
      <w:r w:rsidR="002330A4" w:rsidRPr="002330A4">
        <w:rPr>
          <w:lang w:val="de-CH"/>
        </w:rPr>
        <w:t>Balancing</w:t>
      </w:r>
      <w:proofErr w:type="spellEnd"/>
      <w:r w:rsidR="002330A4" w:rsidRPr="002330A4">
        <w:rPr>
          <w:lang w:val="de-CH"/>
        </w:rPr>
        <w:t xml:space="preserve"> </w:t>
      </w:r>
      <w:proofErr w:type="spellStart"/>
      <w:r w:rsidR="002330A4" w:rsidRPr="002330A4">
        <w:rPr>
          <w:lang w:val="de-CH"/>
        </w:rPr>
        <w:t>Consumers</w:t>
      </w:r>
      <w:proofErr w:type="spellEnd"/>
      <w:r w:rsidR="002330A4" w:rsidRPr="002330A4">
        <w:rPr>
          <w:lang w:val="de-CH"/>
        </w:rPr>
        <w:t xml:space="preserve">’ Need </w:t>
      </w:r>
      <w:proofErr w:type="spellStart"/>
      <w:r w:rsidR="002330A4" w:rsidRPr="002330A4">
        <w:rPr>
          <w:lang w:val="de-CH"/>
        </w:rPr>
        <w:t>to</w:t>
      </w:r>
      <w:proofErr w:type="spellEnd"/>
      <w:r w:rsidR="002330A4" w:rsidRPr="002330A4">
        <w:rPr>
          <w:lang w:val="de-CH"/>
        </w:rPr>
        <w:t xml:space="preserve"> Touch Products </w:t>
      </w:r>
      <w:proofErr w:type="spellStart"/>
      <w:r w:rsidR="002330A4" w:rsidRPr="002330A4">
        <w:rPr>
          <w:lang w:val="de-CH"/>
        </w:rPr>
        <w:t>Against</w:t>
      </w:r>
      <w:proofErr w:type="spellEnd"/>
      <w:r w:rsidR="002330A4" w:rsidRPr="002330A4">
        <w:rPr>
          <w:lang w:val="de-CH"/>
        </w:rPr>
        <w:t xml:space="preserve"> </w:t>
      </w:r>
      <w:proofErr w:type="spellStart"/>
      <w:r w:rsidR="002330A4" w:rsidRPr="002330A4">
        <w:rPr>
          <w:lang w:val="de-CH"/>
        </w:rPr>
        <w:t>Their</w:t>
      </w:r>
      <w:proofErr w:type="spellEnd"/>
      <w:r w:rsidR="002330A4" w:rsidRPr="002330A4">
        <w:rPr>
          <w:lang w:val="de-CH"/>
        </w:rPr>
        <w:t xml:space="preserve"> </w:t>
      </w:r>
      <w:proofErr w:type="spellStart"/>
      <w:r w:rsidR="002330A4" w:rsidRPr="002330A4">
        <w:rPr>
          <w:lang w:val="de-CH"/>
        </w:rPr>
        <w:t>Germaphobia</w:t>
      </w:r>
      <w:proofErr w:type="spellEnd"/>
      <w:r w:rsidR="002330A4" w:rsidRPr="002330A4">
        <w:rPr>
          <w:lang w:val="de-CH"/>
        </w:rPr>
        <w:t xml:space="preserve">: The </w:t>
      </w:r>
      <w:proofErr w:type="spellStart"/>
      <w:r w:rsidR="002330A4" w:rsidRPr="002330A4">
        <w:rPr>
          <w:lang w:val="de-CH"/>
        </w:rPr>
        <w:t>Combined</w:t>
      </w:r>
      <w:proofErr w:type="spellEnd"/>
      <w:r w:rsidR="002330A4" w:rsidRPr="002330A4">
        <w:rPr>
          <w:lang w:val="de-CH"/>
        </w:rPr>
        <w:t xml:space="preserve"> Positive and Negative </w:t>
      </w:r>
      <w:proofErr w:type="spellStart"/>
      <w:r w:rsidR="002330A4" w:rsidRPr="002330A4">
        <w:rPr>
          <w:lang w:val="de-CH"/>
        </w:rPr>
        <w:t>Effects</w:t>
      </w:r>
      <w:proofErr w:type="spellEnd"/>
      <w:r w:rsidR="002330A4" w:rsidRPr="002330A4">
        <w:rPr>
          <w:lang w:val="de-CH"/>
        </w:rPr>
        <w:t xml:space="preserve"> </w:t>
      </w:r>
      <w:proofErr w:type="spellStart"/>
      <w:r w:rsidR="002330A4" w:rsidRPr="002330A4">
        <w:rPr>
          <w:lang w:val="de-CH"/>
        </w:rPr>
        <w:t>of</w:t>
      </w:r>
      <w:proofErr w:type="spellEnd"/>
      <w:r w:rsidR="002330A4" w:rsidRPr="002330A4">
        <w:rPr>
          <w:lang w:val="de-CH"/>
        </w:rPr>
        <w:t xml:space="preserve"> Touch,</w:t>
      </w:r>
      <w:r w:rsidR="002330A4" w:rsidRPr="002330A4">
        <w:rPr>
          <w:bCs/>
        </w:rPr>
        <w:t xml:space="preserve">” </w:t>
      </w:r>
      <w:r w:rsidR="002330A4" w:rsidRPr="002330A4">
        <w:rPr>
          <w:bCs/>
          <w:i/>
          <w:iCs/>
        </w:rPr>
        <w:t>Association of Consumer Research</w:t>
      </w:r>
      <w:r w:rsidR="002330A4" w:rsidRPr="002330A4">
        <w:rPr>
          <w:bCs/>
        </w:rPr>
        <w:t>, Seattle,</w:t>
      </w:r>
      <w:r w:rsidR="002330A4">
        <w:rPr>
          <w:bCs/>
        </w:rPr>
        <w:t xml:space="preserve"> Washington. </w:t>
      </w:r>
    </w:p>
    <w:p w14:paraId="37769841" w14:textId="69E4177E" w:rsidR="006D5A65" w:rsidRDefault="00BC79E5" w:rsidP="00F05844">
      <w:pPr>
        <w:spacing w:line="240" w:lineRule="auto"/>
        <w:ind w:left="720" w:hanging="720"/>
      </w:pPr>
      <w:r>
        <w:t>*</w:t>
      </w:r>
      <w:r w:rsidR="006D5A65">
        <w:t xml:space="preserve">Lopez, Colin, Natalie Welch, and </w:t>
      </w:r>
      <w:r w:rsidR="006D5A65" w:rsidRPr="006D5A65">
        <w:rPr>
          <w:b/>
          <w:bCs/>
        </w:rPr>
        <w:t>Katie Spangenberg</w:t>
      </w:r>
      <w:r w:rsidR="006D5A65">
        <w:t>, (2023) “</w:t>
      </w:r>
      <w:r w:rsidR="006D5A65" w:rsidRPr="006D5A65">
        <w:t>Native American Mascot Name Changes:</w:t>
      </w:r>
      <w:r w:rsidR="006D5A65">
        <w:t xml:space="preserve"> </w:t>
      </w:r>
      <w:r w:rsidR="006D5A65" w:rsidRPr="006D5A65">
        <w:t>Threats to Social Identity &amp; Influence on Future Intentions</w:t>
      </w:r>
      <w:r w:rsidR="006D5A65">
        <w:t xml:space="preserve">,” </w:t>
      </w:r>
      <w:r w:rsidR="006D5A65" w:rsidRPr="00382FF7">
        <w:rPr>
          <w:i/>
          <w:iCs/>
        </w:rPr>
        <w:t xml:space="preserve">North American </w:t>
      </w:r>
      <w:r w:rsidR="00E01253" w:rsidRPr="00382FF7">
        <w:rPr>
          <w:i/>
          <w:iCs/>
        </w:rPr>
        <w:t xml:space="preserve">Society for </w:t>
      </w:r>
      <w:r w:rsidR="006D5A65" w:rsidRPr="00382FF7">
        <w:rPr>
          <w:i/>
          <w:iCs/>
        </w:rPr>
        <w:t>Sport</w:t>
      </w:r>
      <w:r w:rsidR="00E01253" w:rsidRPr="00382FF7">
        <w:rPr>
          <w:i/>
          <w:iCs/>
        </w:rPr>
        <w:t xml:space="preserve"> Management Conferenc</w:t>
      </w:r>
      <w:r w:rsidR="00382FF7" w:rsidRPr="00382FF7">
        <w:rPr>
          <w:i/>
          <w:iCs/>
        </w:rPr>
        <w:t>e</w:t>
      </w:r>
      <w:r w:rsidR="00E01253">
        <w:t xml:space="preserve">, Montreal, </w:t>
      </w:r>
      <w:r w:rsidR="00382FF7">
        <w:t>Quebec, Canada.</w:t>
      </w:r>
    </w:p>
    <w:p w14:paraId="51E9952C" w14:textId="7D260ABB" w:rsidR="00F05844" w:rsidRPr="00F05844" w:rsidRDefault="00F05844" w:rsidP="00F05844">
      <w:pPr>
        <w:spacing w:line="240" w:lineRule="auto"/>
        <w:ind w:left="720" w:hanging="720"/>
      </w:pPr>
      <w:r w:rsidRPr="00E27B77">
        <w:t>*</w:t>
      </w:r>
      <w:r w:rsidRPr="00E27B77">
        <w:rPr>
          <w:b/>
        </w:rPr>
        <w:t>Spangenberg, Katie</w:t>
      </w:r>
      <w:r w:rsidR="00DD2002">
        <w:rPr>
          <w:b/>
        </w:rPr>
        <w:t>,</w:t>
      </w:r>
      <w:r w:rsidRPr="00E27B77">
        <w:rPr>
          <w:b/>
        </w:rPr>
        <w:t xml:space="preserve"> </w:t>
      </w:r>
      <w:r w:rsidRPr="00F05844">
        <w:rPr>
          <w:bCs/>
        </w:rPr>
        <w:t>and Mark Forehand</w:t>
      </w:r>
      <w:r>
        <w:rPr>
          <w:b/>
        </w:rPr>
        <w:t xml:space="preserve"> </w:t>
      </w:r>
      <w:r w:rsidRPr="00E27B77">
        <w:t>(20</w:t>
      </w:r>
      <w:r>
        <w:t>21</w:t>
      </w:r>
      <w:r w:rsidRPr="00E27B77">
        <w:t>), “</w:t>
      </w:r>
      <w:r w:rsidR="00447D1C">
        <w:rPr>
          <w:bCs/>
        </w:rPr>
        <w:t>The Effect of Archetype-Based Cause-Brand Fit on Cause-Brand Alliance Success</w:t>
      </w:r>
      <w:r>
        <w:t xml:space="preserve">,” </w:t>
      </w:r>
      <w:r w:rsidRPr="00E27B77">
        <w:rPr>
          <w:i/>
        </w:rPr>
        <w:t>University of Washington-University of British Columbia Conference</w:t>
      </w:r>
      <w:r>
        <w:t>, Virtual Conference.</w:t>
      </w:r>
    </w:p>
    <w:p w14:paraId="0B6D6FA7" w14:textId="4AEF0C87" w:rsidR="007A785C" w:rsidRDefault="007A785C" w:rsidP="007A785C">
      <w:pPr>
        <w:tabs>
          <w:tab w:val="right" w:pos="720"/>
        </w:tabs>
        <w:spacing w:after="0" w:line="240" w:lineRule="auto"/>
        <w:ind w:left="720" w:hanging="720"/>
        <w:rPr>
          <w:bCs/>
          <w:iCs/>
        </w:rPr>
      </w:pPr>
      <w:r w:rsidRPr="009C5638">
        <w:rPr>
          <w:bCs/>
        </w:rPr>
        <w:t>Isaac, Mathew</w:t>
      </w:r>
      <w:r w:rsidR="00DD2002">
        <w:rPr>
          <w:bCs/>
        </w:rPr>
        <w:t>,</w:t>
      </w:r>
      <w:r w:rsidRPr="009C5638">
        <w:rPr>
          <w:bCs/>
        </w:rPr>
        <w:t xml:space="preserve"> and </w:t>
      </w:r>
      <w:r>
        <w:rPr>
          <w:bCs/>
        </w:rPr>
        <w:t>*</w:t>
      </w:r>
      <w:r w:rsidRPr="007A785C">
        <w:rPr>
          <w:b/>
        </w:rPr>
        <w:t>Katie Spangenberg</w:t>
      </w:r>
      <w:r>
        <w:rPr>
          <w:bCs/>
        </w:rPr>
        <w:t xml:space="preserve"> (2020) </w:t>
      </w:r>
      <w:r w:rsidRPr="009C5638">
        <w:rPr>
          <w:bCs/>
        </w:rPr>
        <w:t>“The Perfection Premium</w:t>
      </w:r>
      <w:r>
        <w:rPr>
          <w:bCs/>
        </w:rPr>
        <w:t>,</w:t>
      </w:r>
      <w:r w:rsidRPr="009C5638">
        <w:rPr>
          <w:bCs/>
        </w:rPr>
        <w:t>”</w:t>
      </w:r>
      <w:r>
        <w:rPr>
          <w:bCs/>
        </w:rPr>
        <w:t xml:space="preserve"> </w:t>
      </w:r>
      <w:r>
        <w:rPr>
          <w:bCs/>
          <w:i/>
        </w:rPr>
        <w:t xml:space="preserve">Association for Consumer Research </w:t>
      </w:r>
      <w:r w:rsidR="00447D1C">
        <w:rPr>
          <w:bCs/>
          <w:i/>
        </w:rPr>
        <w:t>C</w:t>
      </w:r>
      <w:r w:rsidRPr="00447D1C">
        <w:rPr>
          <w:bCs/>
          <w:i/>
        </w:rPr>
        <w:t>onference</w:t>
      </w:r>
      <w:r>
        <w:rPr>
          <w:bCs/>
          <w:i/>
        </w:rPr>
        <w:t xml:space="preserve">, </w:t>
      </w:r>
      <w:r>
        <w:rPr>
          <w:bCs/>
          <w:iCs/>
        </w:rPr>
        <w:t>Virtual Conference, Paris, France.</w:t>
      </w:r>
    </w:p>
    <w:bookmarkEnd w:id="0"/>
    <w:p w14:paraId="01694DC9" w14:textId="77777777" w:rsidR="007A785C" w:rsidRPr="007A785C" w:rsidRDefault="007A785C" w:rsidP="007A785C">
      <w:pPr>
        <w:tabs>
          <w:tab w:val="right" w:pos="720"/>
        </w:tabs>
        <w:spacing w:after="0" w:line="240" w:lineRule="auto"/>
        <w:ind w:left="720" w:hanging="720"/>
        <w:rPr>
          <w:bCs/>
          <w:iCs/>
        </w:rPr>
      </w:pPr>
    </w:p>
    <w:p w14:paraId="5EB6A22A" w14:textId="63FB9B50" w:rsidR="00225E88" w:rsidRDefault="00225E88" w:rsidP="003D3299">
      <w:pPr>
        <w:spacing w:line="240" w:lineRule="auto"/>
        <w:ind w:left="720" w:hanging="720"/>
      </w:pPr>
      <w:r w:rsidRPr="00E27B77">
        <w:t>*</w:t>
      </w:r>
      <w:r w:rsidRPr="00E27B77">
        <w:rPr>
          <w:b/>
        </w:rPr>
        <w:t xml:space="preserve">Spangenberg, Katie </w:t>
      </w:r>
      <w:r w:rsidRPr="00E27B77">
        <w:t>(20</w:t>
      </w:r>
      <w:r>
        <w:t>20</w:t>
      </w:r>
      <w:r w:rsidRPr="00E27B77">
        <w:t>), “</w:t>
      </w:r>
      <w:r w:rsidRPr="00225E88">
        <w:t>Brand Archetypes as Predictor</w:t>
      </w:r>
      <w:r>
        <w:t>s</w:t>
      </w:r>
      <w:r w:rsidRPr="00225E88">
        <w:t xml:space="preserve"> of Brand Extension Success</w:t>
      </w:r>
      <w:r>
        <w:t xml:space="preserve">,” </w:t>
      </w:r>
      <w:r w:rsidRPr="00225E88">
        <w:rPr>
          <w:i/>
          <w:iCs/>
        </w:rPr>
        <w:t>Northwest Marketing Symposium</w:t>
      </w:r>
      <w:r>
        <w:t>, Virtual Conference.</w:t>
      </w:r>
    </w:p>
    <w:p w14:paraId="767D1A0B" w14:textId="18287236" w:rsidR="0004292D" w:rsidRPr="00E27B77" w:rsidRDefault="0004292D" w:rsidP="003D3299">
      <w:pPr>
        <w:spacing w:line="240" w:lineRule="auto"/>
        <w:ind w:left="720" w:hanging="720"/>
      </w:pPr>
      <w:r w:rsidRPr="00E27B77">
        <w:t>*</w:t>
      </w:r>
      <w:r w:rsidRPr="00E27B77">
        <w:rPr>
          <w:b/>
        </w:rPr>
        <w:t>Spangenberg, Katie</w:t>
      </w:r>
      <w:r w:rsidR="00DD2002">
        <w:rPr>
          <w:b/>
        </w:rPr>
        <w:t>,</w:t>
      </w:r>
      <w:r w:rsidRPr="00E27B77">
        <w:rPr>
          <w:b/>
        </w:rPr>
        <w:t xml:space="preserve"> </w:t>
      </w:r>
      <w:r w:rsidRPr="00E27B77">
        <w:t xml:space="preserve">and Mark Forehand (2019), </w:t>
      </w:r>
      <w:r w:rsidR="00AB41FF" w:rsidRPr="00E27B77">
        <w:t>“</w:t>
      </w:r>
      <w:r w:rsidRPr="00E27B77">
        <w:rPr>
          <w:bCs/>
        </w:rPr>
        <w:t>Virtual Digital Assistants and the Roles of Socialness and Warmth</w:t>
      </w:r>
      <w:r w:rsidRPr="00E27B77">
        <w:t>,</w:t>
      </w:r>
      <w:r w:rsidR="00AB41FF" w:rsidRPr="00E27B77">
        <w:t>”</w:t>
      </w:r>
      <w:r w:rsidRPr="00E27B77">
        <w:t xml:space="preserve"> </w:t>
      </w:r>
      <w:r w:rsidRPr="00E27B77">
        <w:rPr>
          <w:i/>
        </w:rPr>
        <w:t xml:space="preserve">University of Washington-University of British Columbia Conference, </w:t>
      </w:r>
      <w:r w:rsidRPr="00E27B77">
        <w:t xml:space="preserve">Vancouver, BC, Canada. </w:t>
      </w:r>
    </w:p>
    <w:p w14:paraId="6B98230A" w14:textId="62B25037" w:rsidR="00092DBC" w:rsidRPr="00E27B77" w:rsidRDefault="00092DBC" w:rsidP="003D3299">
      <w:pPr>
        <w:spacing w:line="240" w:lineRule="auto"/>
        <w:ind w:left="720" w:hanging="720"/>
      </w:pPr>
      <w:r w:rsidRPr="00E27B77">
        <w:t>*</w:t>
      </w:r>
      <w:r w:rsidRPr="00E27B77">
        <w:rPr>
          <w:b/>
        </w:rPr>
        <w:t>Spangenberg, Katie</w:t>
      </w:r>
      <w:r w:rsidR="00DD2002">
        <w:rPr>
          <w:b/>
        </w:rPr>
        <w:t>,</w:t>
      </w:r>
      <w:r w:rsidRPr="00E27B77">
        <w:t xml:space="preserve"> and Ann Schlosser (2019), </w:t>
      </w:r>
      <w:r w:rsidR="00AB41FF" w:rsidRPr="00E27B77">
        <w:t>“</w:t>
      </w:r>
      <w:r w:rsidRPr="00E27B77">
        <w:t>Buy Local? The Perceived Trustworthiness of Local Versus National Brands,</w:t>
      </w:r>
      <w:r w:rsidR="00AB41FF" w:rsidRPr="00E27B77">
        <w:t>”</w:t>
      </w:r>
      <w:r w:rsidRPr="00E27B77">
        <w:t xml:space="preserve"> </w:t>
      </w:r>
      <w:r w:rsidRPr="00E27B77">
        <w:rPr>
          <w:i/>
        </w:rPr>
        <w:t>Society for Consumer Psychology</w:t>
      </w:r>
      <w:r w:rsidRPr="00E27B77">
        <w:t xml:space="preserve"> </w:t>
      </w:r>
      <w:r w:rsidR="003B3A3B">
        <w:rPr>
          <w:i/>
          <w:iCs/>
        </w:rPr>
        <w:t>C</w:t>
      </w:r>
      <w:r w:rsidRPr="003B3A3B">
        <w:rPr>
          <w:i/>
          <w:iCs/>
        </w:rPr>
        <w:t>onference</w:t>
      </w:r>
      <w:r w:rsidRPr="00E27B77">
        <w:t>, Savannah, GA.</w:t>
      </w:r>
    </w:p>
    <w:p w14:paraId="64F8BBD7" w14:textId="6DBC3C92" w:rsidR="005468FA" w:rsidRPr="00E27B77" w:rsidRDefault="005468FA" w:rsidP="003D3299">
      <w:pPr>
        <w:spacing w:line="240" w:lineRule="auto"/>
        <w:ind w:left="720" w:hanging="720"/>
      </w:pPr>
      <w:r w:rsidRPr="00E27B77">
        <w:t>*</w:t>
      </w:r>
      <w:r w:rsidRPr="00E27B77">
        <w:rPr>
          <w:b/>
        </w:rPr>
        <w:t>Spangenberg, Katie</w:t>
      </w:r>
      <w:r w:rsidR="00DD2002">
        <w:rPr>
          <w:b/>
        </w:rPr>
        <w:t>,</w:t>
      </w:r>
      <w:r w:rsidRPr="00E27B77">
        <w:rPr>
          <w:b/>
        </w:rPr>
        <w:t xml:space="preserve"> </w:t>
      </w:r>
      <w:r w:rsidRPr="00E27B77">
        <w:t xml:space="preserve">and Mark Forehand (2018), </w:t>
      </w:r>
      <w:r w:rsidR="00447D1C">
        <w:t>“</w:t>
      </w:r>
      <w:r w:rsidRPr="00E27B77">
        <w:t>The Effect of Brand Communication Modality on Agency and Consumer Response,</w:t>
      </w:r>
      <w:r w:rsidR="00447D1C">
        <w:t>”</w:t>
      </w:r>
      <w:r w:rsidRPr="00E27B77">
        <w:t xml:space="preserve"> </w:t>
      </w:r>
      <w:r w:rsidRPr="00E27B77">
        <w:rPr>
          <w:i/>
        </w:rPr>
        <w:t xml:space="preserve">University of Washington-University of British Columbia Conference, </w:t>
      </w:r>
      <w:r w:rsidRPr="00E27B77">
        <w:t xml:space="preserve">Seattle, </w:t>
      </w:r>
      <w:r w:rsidR="00AB41FF" w:rsidRPr="00E27B77">
        <w:t>WA</w:t>
      </w:r>
      <w:r w:rsidRPr="00E27B77">
        <w:t xml:space="preserve">. </w:t>
      </w:r>
    </w:p>
    <w:p w14:paraId="2BD50289" w14:textId="308F9554" w:rsidR="005468FA" w:rsidRPr="00E27B77" w:rsidRDefault="005468FA" w:rsidP="003D3299">
      <w:pPr>
        <w:spacing w:line="240" w:lineRule="auto"/>
        <w:ind w:left="720" w:hanging="720"/>
      </w:pPr>
      <w:r w:rsidRPr="00E27B77">
        <w:t>*Connors, Scott, *</w:t>
      </w:r>
      <w:r w:rsidRPr="00E27B77">
        <w:rPr>
          <w:b/>
        </w:rPr>
        <w:t>Katie Spangenberg</w:t>
      </w:r>
      <w:r w:rsidRPr="00E27B77">
        <w:t>, Andrew Perkins, and Mark Forehand (201</w:t>
      </w:r>
      <w:r w:rsidR="002E13C4" w:rsidRPr="00E27B77">
        <w:t>7</w:t>
      </w:r>
      <w:r w:rsidRPr="00E27B77">
        <w:t xml:space="preserve">). </w:t>
      </w:r>
      <w:r w:rsidR="00AB41FF" w:rsidRPr="00E27B77">
        <w:t>“</w:t>
      </w:r>
      <w:r w:rsidRPr="00E27B77">
        <w:t>How Health-based Body Image Stereotypes in Advertising Perpetuate Unhealthy Consumption Decisions Among at Risk Populations,</w:t>
      </w:r>
      <w:r w:rsidR="00AB41FF" w:rsidRPr="00E27B77">
        <w:t>”</w:t>
      </w:r>
      <w:r w:rsidRPr="00E27B77">
        <w:t xml:space="preserve"> </w:t>
      </w:r>
      <w:r w:rsidRPr="00E27B77">
        <w:rPr>
          <w:i/>
        </w:rPr>
        <w:t>Society for Consumer Psychology</w:t>
      </w:r>
      <w:r w:rsidRPr="00E27B77">
        <w:t xml:space="preserve"> </w:t>
      </w:r>
      <w:r w:rsidR="00447D1C" w:rsidRPr="00447D1C">
        <w:rPr>
          <w:i/>
          <w:iCs/>
        </w:rPr>
        <w:t>C</w:t>
      </w:r>
      <w:r w:rsidRPr="00447D1C">
        <w:rPr>
          <w:i/>
          <w:iCs/>
        </w:rPr>
        <w:t>onference</w:t>
      </w:r>
      <w:r w:rsidRPr="00E27B77">
        <w:t>, San Francisco, CA.</w:t>
      </w:r>
    </w:p>
    <w:p w14:paraId="6D953EB8" w14:textId="6BA18599" w:rsidR="00F27F8B" w:rsidRPr="0065138D" w:rsidRDefault="005468FA" w:rsidP="0065138D">
      <w:pPr>
        <w:spacing w:line="240" w:lineRule="auto"/>
        <w:ind w:left="720" w:hanging="720"/>
      </w:pPr>
      <w:r w:rsidRPr="00E27B77">
        <w:t>Connors, Scott, *</w:t>
      </w:r>
      <w:r w:rsidRPr="00E27B77">
        <w:rPr>
          <w:b/>
        </w:rPr>
        <w:t>Katie Spangenberg</w:t>
      </w:r>
      <w:r w:rsidRPr="00E27B77">
        <w:t xml:space="preserve">, Andrew Perkins, and Mark Forehand (2016). </w:t>
      </w:r>
      <w:r w:rsidR="00AB41FF" w:rsidRPr="00E27B77">
        <w:t>“</w:t>
      </w:r>
      <w:r w:rsidRPr="00E27B77">
        <w:t>How Health-based Body Image Stereotypes in Advertising Perpetuate Unhealthy Consumption Decisions Among at Risk Populations,</w:t>
      </w:r>
      <w:r w:rsidR="00AB41FF" w:rsidRPr="00E27B77">
        <w:t>”</w:t>
      </w:r>
      <w:r w:rsidRPr="00E27B77">
        <w:t xml:space="preserve"> </w:t>
      </w:r>
      <w:r w:rsidRPr="00E27B77">
        <w:rPr>
          <w:i/>
        </w:rPr>
        <w:t>Association for Consumer Research</w:t>
      </w:r>
      <w:r w:rsidRPr="00E27B77">
        <w:t xml:space="preserve"> conference, Berlin, Germany.</w:t>
      </w:r>
    </w:p>
    <w:p w14:paraId="166C3A86" w14:textId="77777777" w:rsidR="00806EAC" w:rsidRDefault="00806EAC" w:rsidP="003D3299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</w:p>
    <w:p w14:paraId="02C6DEC6" w14:textId="212EAB3E" w:rsidR="00E918FB" w:rsidRPr="00E27B77" w:rsidRDefault="00E918FB" w:rsidP="003D3299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 w:rsidRPr="00E27B77">
        <w:rPr>
          <w:b/>
          <w:smallCaps/>
        </w:rPr>
        <w:lastRenderedPageBreak/>
        <w:t xml:space="preserve">TEACHING </w:t>
      </w:r>
    </w:p>
    <w:p w14:paraId="609E1C6B" w14:textId="3D2D9AA2" w:rsidR="00DB3CF2" w:rsidRPr="00CD0326" w:rsidRDefault="00DB3CF2" w:rsidP="00DB3CF2">
      <w:pPr>
        <w:tabs>
          <w:tab w:val="right" w:pos="720"/>
        </w:tabs>
        <w:spacing w:line="240" w:lineRule="auto"/>
        <w:ind w:left="720" w:hanging="720"/>
        <w:rPr>
          <w:bCs/>
        </w:rPr>
      </w:pPr>
      <w:r>
        <w:rPr>
          <w:b/>
        </w:rPr>
        <w:t xml:space="preserve">MKTG 4530 Brand Management. </w:t>
      </w:r>
      <w:r>
        <w:rPr>
          <w:bCs/>
        </w:rPr>
        <w:t xml:space="preserve">Undergraduate marketing elective, Seattle University, </w:t>
      </w:r>
      <w:r>
        <w:rPr>
          <w:bCs/>
          <w:i/>
          <w:iCs/>
        </w:rPr>
        <w:t>Fall 2023</w:t>
      </w:r>
      <w:r>
        <w:rPr>
          <w:bCs/>
        </w:rPr>
        <w:t xml:space="preserve">. </w:t>
      </w:r>
    </w:p>
    <w:p w14:paraId="31581EFD" w14:textId="49477C98" w:rsidR="00CD0326" w:rsidRPr="00CD0326" w:rsidRDefault="00CD0326" w:rsidP="00CD0326">
      <w:pPr>
        <w:tabs>
          <w:tab w:val="right" w:pos="720"/>
        </w:tabs>
        <w:spacing w:line="240" w:lineRule="auto"/>
        <w:ind w:left="720" w:hanging="720"/>
        <w:rPr>
          <w:bCs/>
        </w:rPr>
      </w:pPr>
      <w:r>
        <w:rPr>
          <w:b/>
        </w:rPr>
        <w:t xml:space="preserve">MKTG 4510 Marketing Research. </w:t>
      </w:r>
      <w:r>
        <w:rPr>
          <w:bCs/>
        </w:rPr>
        <w:t xml:space="preserve">Undergraduate marketing class, Seattle University, </w:t>
      </w:r>
      <w:r w:rsidR="00390D38">
        <w:rPr>
          <w:bCs/>
          <w:i/>
          <w:iCs/>
        </w:rPr>
        <w:t>Winter</w:t>
      </w:r>
      <w:r>
        <w:rPr>
          <w:bCs/>
          <w:i/>
          <w:iCs/>
        </w:rPr>
        <w:t xml:space="preserve"> </w:t>
      </w:r>
      <w:r w:rsidR="00EF666F">
        <w:rPr>
          <w:bCs/>
          <w:i/>
          <w:iCs/>
        </w:rPr>
        <w:t xml:space="preserve">2024, </w:t>
      </w:r>
      <w:r w:rsidRPr="00F27F8B">
        <w:rPr>
          <w:bCs/>
          <w:i/>
          <w:iCs/>
        </w:rPr>
        <w:t>202</w:t>
      </w:r>
      <w:r w:rsidR="00DB3CF2">
        <w:rPr>
          <w:bCs/>
          <w:i/>
          <w:iCs/>
        </w:rPr>
        <w:t>3</w:t>
      </w:r>
      <w:r w:rsidR="001811F7">
        <w:rPr>
          <w:bCs/>
          <w:i/>
          <w:iCs/>
        </w:rPr>
        <w:t>, 202</w:t>
      </w:r>
      <w:r w:rsidR="00DB3CF2">
        <w:rPr>
          <w:bCs/>
          <w:i/>
          <w:iCs/>
        </w:rPr>
        <w:t>2</w:t>
      </w:r>
      <w:r w:rsidR="001811F7">
        <w:rPr>
          <w:bCs/>
          <w:i/>
          <w:iCs/>
        </w:rPr>
        <w:t xml:space="preserve">; </w:t>
      </w:r>
      <w:r w:rsidR="00390D38">
        <w:rPr>
          <w:bCs/>
          <w:i/>
          <w:iCs/>
        </w:rPr>
        <w:t>Fall</w:t>
      </w:r>
      <w:r w:rsidR="00DB3CF2">
        <w:rPr>
          <w:bCs/>
          <w:i/>
          <w:iCs/>
        </w:rPr>
        <w:t xml:space="preserve"> 2023,</w:t>
      </w:r>
      <w:r>
        <w:rPr>
          <w:bCs/>
          <w:i/>
          <w:iCs/>
        </w:rPr>
        <w:t xml:space="preserve"> 2022</w:t>
      </w:r>
      <w:r w:rsidR="001811F7">
        <w:rPr>
          <w:bCs/>
          <w:i/>
          <w:iCs/>
        </w:rPr>
        <w:t xml:space="preserve">, </w:t>
      </w:r>
      <w:r>
        <w:rPr>
          <w:bCs/>
          <w:i/>
          <w:iCs/>
        </w:rPr>
        <w:t>202</w:t>
      </w:r>
      <w:r w:rsidR="00390D38">
        <w:rPr>
          <w:bCs/>
          <w:i/>
          <w:iCs/>
        </w:rPr>
        <w:t>1</w:t>
      </w:r>
      <w:r w:rsidR="00A11908">
        <w:rPr>
          <w:bCs/>
          <w:i/>
          <w:iCs/>
        </w:rPr>
        <w:t xml:space="preserve">, Spring </w:t>
      </w:r>
      <w:r w:rsidR="00983D7E">
        <w:rPr>
          <w:bCs/>
          <w:i/>
          <w:iCs/>
        </w:rPr>
        <w:t xml:space="preserve">2024, </w:t>
      </w:r>
      <w:r w:rsidR="00A11908">
        <w:rPr>
          <w:bCs/>
          <w:i/>
          <w:iCs/>
        </w:rPr>
        <w:t>2023</w:t>
      </w:r>
      <w:r>
        <w:rPr>
          <w:bCs/>
        </w:rPr>
        <w:t xml:space="preserve">. </w:t>
      </w:r>
    </w:p>
    <w:p w14:paraId="657965D9" w14:textId="77777777" w:rsidR="00DB3CF2" w:rsidRPr="00CD0326" w:rsidRDefault="00DB3CF2" w:rsidP="00DB3CF2">
      <w:pPr>
        <w:tabs>
          <w:tab w:val="right" w:pos="720"/>
        </w:tabs>
        <w:spacing w:line="240" w:lineRule="auto"/>
        <w:ind w:left="720" w:hanging="720"/>
        <w:rPr>
          <w:bCs/>
        </w:rPr>
      </w:pPr>
      <w:r>
        <w:rPr>
          <w:b/>
        </w:rPr>
        <w:t xml:space="preserve">MKTG 3500 Introduction to Marketing. </w:t>
      </w:r>
      <w:r>
        <w:rPr>
          <w:bCs/>
        </w:rPr>
        <w:t xml:space="preserve">Undergraduate marketing class, Seattle University, </w:t>
      </w:r>
      <w:r>
        <w:rPr>
          <w:bCs/>
          <w:i/>
          <w:iCs/>
        </w:rPr>
        <w:t>Asynchronous Spring 2023</w:t>
      </w:r>
      <w:r>
        <w:rPr>
          <w:bCs/>
        </w:rPr>
        <w:t xml:space="preserve">. </w:t>
      </w:r>
    </w:p>
    <w:p w14:paraId="6B11B27F" w14:textId="558B3F93" w:rsidR="00F27F8B" w:rsidRPr="00F27F8B" w:rsidRDefault="00F27F8B" w:rsidP="003D3299">
      <w:pPr>
        <w:tabs>
          <w:tab w:val="right" w:pos="720"/>
        </w:tabs>
        <w:spacing w:line="240" w:lineRule="auto"/>
        <w:ind w:left="720" w:hanging="720"/>
        <w:rPr>
          <w:bCs/>
        </w:rPr>
      </w:pPr>
      <w:r>
        <w:rPr>
          <w:b/>
        </w:rPr>
        <w:t xml:space="preserve">MKTG </w:t>
      </w:r>
      <w:r w:rsidR="00CD0326">
        <w:rPr>
          <w:b/>
        </w:rPr>
        <w:t>5305</w:t>
      </w:r>
      <w:r>
        <w:rPr>
          <w:b/>
        </w:rPr>
        <w:t xml:space="preserve"> Marketing Research. </w:t>
      </w:r>
      <w:r w:rsidR="00CD0326">
        <w:rPr>
          <w:bCs/>
        </w:rPr>
        <w:t>Graduate</w:t>
      </w:r>
      <w:r>
        <w:rPr>
          <w:bCs/>
        </w:rPr>
        <w:t xml:space="preserve"> marketing class, Seattle University, </w:t>
      </w:r>
      <w:r w:rsidR="00CD0326">
        <w:rPr>
          <w:bCs/>
          <w:i/>
          <w:iCs/>
        </w:rPr>
        <w:t>Winter</w:t>
      </w:r>
      <w:r w:rsidRPr="00F27F8B">
        <w:rPr>
          <w:bCs/>
          <w:i/>
          <w:iCs/>
        </w:rPr>
        <w:t xml:space="preserve"> 202</w:t>
      </w:r>
      <w:r w:rsidR="00EF666F">
        <w:rPr>
          <w:bCs/>
          <w:i/>
          <w:iCs/>
        </w:rPr>
        <w:t>4</w:t>
      </w:r>
      <w:r w:rsidR="001811F7">
        <w:rPr>
          <w:bCs/>
          <w:i/>
          <w:iCs/>
        </w:rPr>
        <w:t>, 2023</w:t>
      </w:r>
      <w:r w:rsidR="00EF666F">
        <w:rPr>
          <w:bCs/>
          <w:i/>
          <w:iCs/>
        </w:rPr>
        <w:t>, 2022</w:t>
      </w:r>
      <w:r>
        <w:rPr>
          <w:bCs/>
        </w:rPr>
        <w:t xml:space="preserve">. </w:t>
      </w:r>
    </w:p>
    <w:p w14:paraId="0FD6A870" w14:textId="11941AEC" w:rsidR="00F27F8B" w:rsidRPr="00F27F8B" w:rsidRDefault="00F27F8B" w:rsidP="00F27F8B">
      <w:pPr>
        <w:tabs>
          <w:tab w:val="right" w:pos="720"/>
        </w:tabs>
        <w:spacing w:line="240" w:lineRule="auto"/>
        <w:ind w:left="720" w:hanging="720"/>
        <w:rPr>
          <w:bCs/>
        </w:rPr>
      </w:pPr>
      <w:r>
        <w:rPr>
          <w:b/>
        </w:rPr>
        <w:t xml:space="preserve">MKTG 5325 Sales Management. </w:t>
      </w:r>
      <w:r>
        <w:rPr>
          <w:bCs/>
        </w:rPr>
        <w:t xml:space="preserve">Graduate marketing elective, Seattle University, </w:t>
      </w:r>
      <w:r w:rsidRPr="00F27F8B">
        <w:rPr>
          <w:bCs/>
          <w:i/>
          <w:iCs/>
        </w:rPr>
        <w:t>Fall 2021</w:t>
      </w:r>
      <w:r>
        <w:rPr>
          <w:bCs/>
        </w:rPr>
        <w:t xml:space="preserve">. </w:t>
      </w:r>
    </w:p>
    <w:p w14:paraId="39AEFD22" w14:textId="4A2CABC1" w:rsidR="00225E88" w:rsidRPr="00225E88" w:rsidRDefault="00225E88" w:rsidP="003D3299">
      <w:pPr>
        <w:tabs>
          <w:tab w:val="right" w:pos="720"/>
        </w:tabs>
        <w:spacing w:line="240" w:lineRule="auto"/>
        <w:ind w:left="720" w:hanging="720"/>
        <w:rPr>
          <w:bCs/>
        </w:rPr>
      </w:pPr>
      <w:r>
        <w:rPr>
          <w:b/>
        </w:rPr>
        <w:t xml:space="preserve">BBUS 429 Special Topics in Business – Brand Management. </w:t>
      </w:r>
      <w:r>
        <w:rPr>
          <w:bCs/>
        </w:rPr>
        <w:t xml:space="preserve">Undergraduate marketing elective. University of Washington Bothell, </w:t>
      </w:r>
      <w:r w:rsidRPr="00225E88">
        <w:rPr>
          <w:bCs/>
          <w:i/>
          <w:iCs/>
        </w:rPr>
        <w:t>Summer 2020</w:t>
      </w:r>
      <w:r w:rsidR="00CA45A9">
        <w:rPr>
          <w:bCs/>
          <w:i/>
          <w:iCs/>
        </w:rPr>
        <w:t>, 2021</w:t>
      </w:r>
      <w:r>
        <w:rPr>
          <w:bCs/>
        </w:rPr>
        <w:t xml:space="preserve">. </w:t>
      </w:r>
    </w:p>
    <w:p w14:paraId="4F30B771" w14:textId="77777777" w:rsidR="009D244F" w:rsidRPr="00E27B77" w:rsidRDefault="009D244F" w:rsidP="009D244F">
      <w:pPr>
        <w:tabs>
          <w:tab w:val="right" w:pos="720"/>
        </w:tabs>
        <w:spacing w:line="240" w:lineRule="auto"/>
        <w:ind w:left="720" w:hanging="720"/>
        <w:rPr>
          <w:b/>
          <w:smallCaps/>
        </w:rPr>
      </w:pPr>
      <w:r w:rsidRPr="00E27B77">
        <w:rPr>
          <w:b/>
        </w:rPr>
        <w:t>MKTG 450 Consumer Behavior</w:t>
      </w:r>
      <w:r w:rsidRPr="00E27B77">
        <w:t xml:space="preserve">. Undergraduate marketing elective. Foster College of Business, University of Washington, </w:t>
      </w:r>
      <w:r w:rsidRPr="00E27B77">
        <w:rPr>
          <w:i/>
          <w:iCs/>
        </w:rPr>
        <w:t>Winter</w:t>
      </w:r>
      <w:r w:rsidRPr="00E27B77">
        <w:rPr>
          <w:i/>
        </w:rPr>
        <w:t xml:space="preserve"> 2020</w:t>
      </w:r>
      <w:r w:rsidRPr="00E27B77">
        <w:t xml:space="preserve">. </w:t>
      </w:r>
    </w:p>
    <w:p w14:paraId="63C8F643" w14:textId="54B417D2" w:rsidR="0004292D" w:rsidRDefault="00E918FB" w:rsidP="003D3299">
      <w:pPr>
        <w:tabs>
          <w:tab w:val="right" w:pos="720"/>
        </w:tabs>
        <w:spacing w:line="240" w:lineRule="auto"/>
        <w:ind w:left="720" w:hanging="720"/>
      </w:pPr>
      <w:r w:rsidRPr="00E27B77">
        <w:rPr>
          <w:b/>
        </w:rPr>
        <w:t>MKTG 452 Consumer Marketing &amp; Brand Strategy</w:t>
      </w:r>
      <w:r w:rsidRPr="00E27B77">
        <w:t xml:space="preserve">. Undergraduate marketing elective. Foster College of Business, University of Washington, </w:t>
      </w:r>
      <w:r w:rsidRPr="00E27B77">
        <w:rPr>
          <w:i/>
        </w:rPr>
        <w:t xml:space="preserve">Fall </w:t>
      </w:r>
      <w:r w:rsidR="00CA45A9">
        <w:rPr>
          <w:i/>
        </w:rPr>
        <w:t xml:space="preserve">2017, </w:t>
      </w:r>
      <w:r w:rsidRPr="00E27B77">
        <w:rPr>
          <w:i/>
        </w:rPr>
        <w:t>2018</w:t>
      </w:r>
      <w:r w:rsidRPr="00E27B77">
        <w:t>.</w:t>
      </w:r>
    </w:p>
    <w:p w14:paraId="3A8443A0" w14:textId="54420AB7" w:rsidR="00E918FB" w:rsidRPr="00E27B77" w:rsidRDefault="00E918FB" w:rsidP="003D3299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 w:rsidRPr="00E27B77">
        <w:rPr>
          <w:b/>
          <w:smallCaps/>
        </w:rPr>
        <w:t>TEACHING ASSISTANT</w:t>
      </w:r>
      <w:r w:rsidR="007A785C">
        <w:rPr>
          <w:b/>
          <w:smallCaps/>
        </w:rPr>
        <w:t xml:space="preserve"> (at Foster School of Business</w:t>
      </w:r>
      <w:r w:rsidR="001C6D5A">
        <w:rPr>
          <w:b/>
          <w:smallCaps/>
        </w:rPr>
        <w:t>, University of Washington</w:t>
      </w:r>
      <w:r w:rsidR="007A785C">
        <w:rPr>
          <w:b/>
          <w:smallCaps/>
        </w:rPr>
        <w:t>)</w:t>
      </w:r>
    </w:p>
    <w:p w14:paraId="004C1DBB" w14:textId="31DD31F4" w:rsidR="00E918FB" w:rsidRPr="0065138D" w:rsidRDefault="00E918FB" w:rsidP="0065138D">
      <w:pPr>
        <w:tabs>
          <w:tab w:val="right" w:pos="720"/>
        </w:tabs>
        <w:spacing w:line="240" w:lineRule="auto"/>
        <w:ind w:left="720" w:hanging="720"/>
        <w:contextualSpacing/>
        <w:rPr>
          <w:bCs/>
        </w:rPr>
      </w:pPr>
      <w:bookmarkStart w:id="1" w:name="_Hlk60152744"/>
      <w:r w:rsidRPr="0065138D">
        <w:rPr>
          <w:bCs/>
        </w:rPr>
        <w:t xml:space="preserve">MKTG </w:t>
      </w:r>
      <w:r w:rsidR="00456735" w:rsidRPr="0065138D">
        <w:rPr>
          <w:bCs/>
        </w:rPr>
        <w:t>505</w:t>
      </w:r>
      <w:r w:rsidRPr="0065138D">
        <w:rPr>
          <w:bCs/>
        </w:rPr>
        <w:t xml:space="preserve"> Marketing Strategy. </w:t>
      </w:r>
      <w:r w:rsidR="00456735" w:rsidRPr="0065138D">
        <w:rPr>
          <w:bCs/>
        </w:rPr>
        <w:t>G</w:t>
      </w:r>
      <w:r w:rsidRPr="0065138D">
        <w:rPr>
          <w:bCs/>
        </w:rPr>
        <w:t xml:space="preserve">raduate </w:t>
      </w:r>
      <w:r w:rsidR="00456735" w:rsidRPr="0065138D">
        <w:rPr>
          <w:bCs/>
        </w:rPr>
        <w:t>elective</w:t>
      </w:r>
      <w:r w:rsidRPr="0065138D">
        <w:rPr>
          <w:bCs/>
        </w:rPr>
        <w:t xml:space="preserve">. </w:t>
      </w:r>
      <w:r w:rsidRPr="0065138D">
        <w:rPr>
          <w:bCs/>
          <w:i/>
        </w:rPr>
        <w:t>Spring 2017</w:t>
      </w:r>
      <w:r w:rsidRPr="0065138D">
        <w:rPr>
          <w:bCs/>
        </w:rPr>
        <w:t>.</w:t>
      </w:r>
    </w:p>
    <w:p w14:paraId="031D30BB" w14:textId="77812E61" w:rsidR="00E918FB" w:rsidRPr="0065138D" w:rsidRDefault="00E918FB" w:rsidP="0065138D">
      <w:pPr>
        <w:tabs>
          <w:tab w:val="right" w:pos="720"/>
        </w:tabs>
        <w:spacing w:line="240" w:lineRule="auto"/>
        <w:ind w:left="720" w:hanging="720"/>
        <w:contextualSpacing/>
        <w:rPr>
          <w:bCs/>
        </w:rPr>
      </w:pPr>
      <w:r w:rsidRPr="0065138D">
        <w:rPr>
          <w:bCs/>
        </w:rPr>
        <w:t xml:space="preserve">MKTG 452 Consumer Marketing &amp; Brand Strategy. Undergraduate elective. </w:t>
      </w:r>
      <w:r w:rsidRPr="0065138D">
        <w:rPr>
          <w:bCs/>
          <w:i/>
        </w:rPr>
        <w:t>Winter 2017</w:t>
      </w:r>
      <w:r w:rsidRPr="0065138D">
        <w:rPr>
          <w:bCs/>
        </w:rPr>
        <w:t>.</w:t>
      </w:r>
    </w:p>
    <w:p w14:paraId="11E32658" w14:textId="06DA15C1" w:rsidR="00E918FB" w:rsidRPr="0065138D" w:rsidRDefault="00E918FB" w:rsidP="0065138D">
      <w:pPr>
        <w:tabs>
          <w:tab w:val="right" w:pos="720"/>
        </w:tabs>
        <w:spacing w:line="240" w:lineRule="auto"/>
        <w:ind w:left="720" w:hanging="720"/>
        <w:contextualSpacing/>
        <w:rPr>
          <w:bCs/>
        </w:rPr>
      </w:pPr>
      <w:r w:rsidRPr="0065138D">
        <w:rPr>
          <w:bCs/>
        </w:rPr>
        <w:t xml:space="preserve">MKTG 460 Marketing Research. Undergraduate </w:t>
      </w:r>
      <w:r w:rsidR="00456735" w:rsidRPr="0065138D">
        <w:rPr>
          <w:bCs/>
        </w:rPr>
        <w:t>core</w:t>
      </w:r>
      <w:r w:rsidRPr="0065138D">
        <w:rPr>
          <w:bCs/>
        </w:rPr>
        <w:t xml:space="preserve">. </w:t>
      </w:r>
      <w:r w:rsidRPr="0065138D">
        <w:rPr>
          <w:bCs/>
          <w:i/>
        </w:rPr>
        <w:t>Spring 2016</w:t>
      </w:r>
      <w:r w:rsidRPr="0065138D">
        <w:rPr>
          <w:bCs/>
        </w:rPr>
        <w:t xml:space="preserve">. </w:t>
      </w:r>
    </w:p>
    <w:p w14:paraId="5242A67E" w14:textId="6A53913A" w:rsidR="00E918FB" w:rsidRPr="0065138D" w:rsidRDefault="00E918FB" w:rsidP="0065138D">
      <w:pPr>
        <w:tabs>
          <w:tab w:val="right" w:pos="720"/>
        </w:tabs>
        <w:spacing w:line="240" w:lineRule="auto"/>
        <w:ind w:left="720" w:hanging="720"/>
        <w:rPr>
          <w:bCs/>
        </w:rPr>
      </w:pPr>
      <w:r w:rsidRPr="0065138D">
        <w:rPr>
          <w:bCs/>
        </w:rPr>
        <w:t xml:space="preserve">MKTG 301 Introduction to Marketing. Undergraduate core. </w:t>
      </w:r>
      <w:r w:rsidRPr="0065138D">
        <w:rPr>
          <w:bCs/>
          <w:i/>
        </w:rPr>
        <w:t>Winter 2016</w:t>
      </w:r>
      <w:r w:rsidR="007A785C" w:rsidRPr="0065138D">
        <w:rPr>
          <w:bCs/>
          <w:i/>
        </w:rPr>
        <w:t>, Fall 2015</w:t>
      </w:r>
      <w:r w:rsidRPr="0065138D">
        <w:rPr>
          <w:bCs/>
        </w:rPr>
        <w:t xml:space="preserve">. </w:t>
      </w:r>
    </w:p>
    <w:bookmarkEnd w:id="1"/>
    <w:p w14:paraId="75269F7A" w14:textId="7520B72B" w:rsidR="00612EFF" w:rsidRPr="00E27B77" w:rsidRDefault="00612EFF" w:rsidP="003D3299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 w:rsidRPr="00E27B77">
        <w:rPr>
          <w:b/>
          <w:smallCaps/>
        </w:rPr>
        <w:t>HONORS AND AWARDS</w:t>
      </w:r>
    </w:p>
    <w:p w14:paraId="1A94ADC5" w14:textId="58AD4A1D" w:rsidR="00990377" w:rsidRPr="00E27B77" w:rsidRDefault="00990377" w:rsidP="003D3299">
      <w:pPr>
        <w:spacing w:after="0" w:line="240" w:lineRule="auto"/>
      </w:pPr>
      <w:r w:rsidRPr="00E27B77">
        <w:t xml:space="preserve">AMA Sheth </w:t>
      </w:r>
      <w:r w:rsidR="00AB41FF" w:rsidRPr="00E27B77">
        <w:t xml:space="preserve">Foundation Doctoral </w:t>
      </w:r>
      <w:r w:rsidRPr="00E27B77">
        <w:t>Consortium Fellow</w:t>
      </w:r>
      <w:r w:rsidR="00AB41FF" w:rsidRPr="00E27B77">
        <w:t>, 2020</w:t>
      </w:r>
    </w:p>
    <w:p w14:paraId="1FFFB927" w14:textId="3EA1B774" w:rsidR="0004292D" w:rsidRPr="00E27B77" w:rsidRDefault="0004292D" w:rsidP="003D3299">
      <w:pPr>
        <w:spacing w:after="0" w:line="240" w:lineRule="auto"/>
      </w:pPr>
      <w:r w:rsidRPr="00E27B77">
        <w:t>James B. Wiley Endowed PhD Fellowship</w:t>
      </w:r>
      <w:r w:rsidR="00AB41FF" w:rsidRPr="00E27B77">
        <w:t xml:space="preserve">, </w:t>
      </w:r>
      <w:r w:rsidRPr="00E27B77">
        <w:rPr>
          <w:i/>
          <w:iCs/>
        </w:rPr>
        <w:t>University of Washington</w:t>
      </w:r>
      <w:r w:rsidR="00AB41FF" w:rsidRPr="00E27B77">
        <w:rPr>
          <w:i/>
          <w:iCs/>
        </w:rPr>
        <w:t xml:space="preserve">, </w:t>
      </w:r>
      <w:r w:rsidR="00AB41FF" w:rsidRPr="00E27B77">
        <w:t xml:space="preserve">2018 – 2020 </w:t>
      </w:r>
    </w:p>
    <w:p w14:paraId="0251C073" w14:textId="54DC3B7B" w:rsidR="001B07E6" w:rsidRPr="00E27B77" w:rsidRDefault="007503B8" w:rsidP="003D3299">
      <w:pPr>
        <w:spacing w:after="0" w:line="240" w:lineRule="auto"/>
      </w:pPr>
      <w:r w:rsidRPr="00E27B77">
        <w:t xml:space="preserve">Michael G. Foster Students First Scholarship, </w:t>
      </w:r>
      <w:r w:rsidRPr="00E27B77">
        <w:rPr>
          <w:i/>
          <w:iCs/>
        </w:rPr>
        <w:t>University of Washington</w:t>
      </w:r>
      <w:r w:rsidR="00AB41FF" w:rsidRPr="00E27B77">
        <w:t xml:space="preserve">, 2017 – 2018 </w:t>
      </w:r>
    </w:p>
    <w:p w14:paraId="01046B83" w14:textId="4AB440E3" w:rsidR="001B07E6" w:rsidRPr="00E27B77" w:rsidRDefault="001B07E6" w:rsidP="003D3299">
      <w:pPr>
        <w:spacing w:after="0" w:line="240" w:lineRule="auto"/>
      </w:pPr>
      <w:r w:rsidRPr="00E27B77">
        <w:t xml:space="preserve">Wayne and Anne </w:t>
      </w:r>
      <w:proofErr w:type="spellStart"/>
      <w:r w:rsidRPr="00E27B77">
        <w:t>Gittinger</w:t>
      </w:r>
      <w:proofErr w:type="spellEnd"/>
      <w:r w:rsidRPr="00E27B77">
        <w:t xml:space="preserve"> Ph.D. Fellowship, </w:t>
      </w:r>
      <w:r w:rsidRPr="00E27B77">
        <w:rPr>
          <w:i/>
          <w:iCs/>
        </w:rPr>
        <w:t>University of Washington</w:t>
      </w:r>
      <w:r w:rsidR="00AB41FF" w:rsidRPr="00E27B77">
        <w:t xml:space="preserve">, 2014 – 2017 </w:t>
      </w:r>
    </w:p>
    <w:p w14:paraId="3BAF952E" w14:textId="77777777" w:rsidR="00994B65" w:rsidRPr="00E27B77" w:rsidRDefault="00994B65" w:rsidP="003D3299">
      <w:pPr>
        <w:spacing w:after="0" w:line="240" w:lineRule="auto"/>
      </w:pPr>
    </w:p>
    <w:p w14:paraId="59FACE77" w14:textId="5CC61F6B" w:rsidR="00994B65" w:rsidRPr="00E27B77" w:rsidRDefault="001B07E6" w:rsidP="003D3299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 w:rsidRPr="00E27B77">
        <w:rPr>
          <w:b/>
          <w:smallCaps/>
        </w:rPr>
        <w:t xml:space="preserve">SERVICE </w:t>
      </w:r>
      <w:r w:rsidR="0078050F">
        <w:rPr>
          <w:b/>
          <w:smallCaps/>
        </w:rPr>
        <w:t>AND</w:t>
      </w:r>
      <w:r w:rsidRPr="00E27B77">
        <w:rPr>
          <w:b/>
          <w:smallCaps/>
        </w:rPr>
        <w:t xml:space="preserve"> </w:t>
      </w:r>
      <w:r w:rsidR="003E3CFF">
        <w:rPr>
          <w:b/>
          <w:smallCaps/>
        </w:rPr>
        <w:t>INSTITUTION BUILDING</w:t>
      </w:r>
    </w:p>
    <w:p w14:paraId="7226D3BF" w14:textId="1B5B358F" w:rsidR="00A96879" w:rsidRPr="00A96879" w:rsidRDefault="00A96879" w:rsidP="00CD419F">
      <w:pPr>
        <w:spacing w:after="0" w:line="240" w:lineRule="auto"/>
        <w:rPr>
          <w:rFonts w:eastAsia="Times New Roman"/>
        </w:rPr>
      </w:pPr>
      <w:r>
        <w:rPr>
          <w:rFonts w:eastAsia="Times New Roman"/>
          <w:i/>
          <w:iCs/>
        </w:rPr>
        <w:t xml:space="preserve">Faculty Advisor, </w:t>
      </w:r>
      <w:r>
        <w:rPr>
          <w:rFonts w:eastAsia="Times New Roman"/>
        </w:rPr>
        <w:t>Seattle University Women’s Club Soccer Team (2023-2024)</w:t>
      </w:r>
    </w:p>
    <w:p w14:paraId="3C9ADF00" w14:textId="470A5334" w:rsidR="00CD419F" w:rsidRPr="002C130B" w:rsidRDefault="00CD419F" w:rsidP="00CD419F">
      <w:pPr>
        <w:spacing w:after="0" w:line="240" w:lineRule="auto"/>
        <w:rPr>
          <w:rFonts w:eastAsia="Times New Roman"/>
        </w:rPr>
      </w:pPr>
      <w:r>
        <w:rPr>
          <w:rFonts w:eastAsia="Times New Roman"/>
          <w:i/>
          <w:iCs/>
        </w:rPr>
        <w:t xml:space="preserve">Mentor for local high school student school project, </w:t>
      </w:r>
      <w:r>
        <w:rPr>
          <w:rFonts w:eastAsia="Times New Roman"/>
        </w:rPr>
        <w:t>Tesla STEM High (2023-2024)</w:t>
      </w:r>
    </w:p>
    <w:p w14:paraId="5EEACBB4" w14:textId="20B3743D" w:rsidR="0035412E" w:rsidRDefault="0035412E" w:rsidP="00AB1D51">
      <w:pPr>
        <w:spacing w:after="0"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Reimagining and </w:t>
      </w:r>
      <w:r w:rsidR="00396469">
        <w:rPr>
          <w:rFonts w:eastAsia="Times New Roman"/>
          <w:i/>
          <w:iCs/>
        </w:rPr>
        <w:t xml:space="preserve">Revise Curriculum for Marketing Department, </w:t>
      </w:r>
      <w:r w:rsidR="00396469" w:rsidRPr="00396469">
        <w:rPr>
          <w:rFonts w:eastAsia="Times New Roman"/>
        </w:rPr>
        <w:t>Seattle University (2023</w:t>
      </w:r>
      <w:r w:rsidR="003E3084">
        <w:rPr>
          <w:rFonts w:eastAsia="Times New Roman"/>
        </w:rPr>
        <w:t>-</w:t>
      </w:r>
      <w:r w:rsidR="00003BCF">
        <w:rPr>
          <w:rFonts w:eastAsia="Times New Roman"/>
        </w:rPr>
        <w:t>2024</w:t>
      </w:r>
      <w:r w:rsidR="00396469" w:rsidRPr="00396469">
        <w:rPr>
          <w:rFonts w:eastAsia="Times New Roman"/>
        </w:rPr>
        <w:t>)</w:t>
      </w:r>
    </w:p>
    <w:p w14:paraId="50939EDB" w14:textId="575699C0" w:rsidR="006E2C8A" w:rsidRDefault="006E2C8A" w:rsidP="00F64D91">
      <w:pPr>
        <w:spacing w:after="0"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CAPCOM Committee </w:t>
      </w:r>
      <w:r w:rsidRPr="006E2C8A">
        <w:rPr>
          <w:rFonts w:eastAsia="Times New Roman"/>
        </w:rPr>
        <w:t>(2023 – Present)</w:t>
      </w:r>
    </w:p>
    <w:p w14:paraId="4A6B1FED" w14:textId="33B6B0E0" w:rsidR="00F64D91" w:rsidRDefault="00F64D91" w:rsidP="00F64D91">
      <w:pPr>
        <w:spacing w:after="0"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Co-host for Albers Scholarship Series, </w:t>
      </w:r>
      <w:r w:rsidRPr="00396469">
        <w:rPr>
          <w:rFonts w:eastAsia="Times New Roman"/>
        </w:rPr>
        <w:t>Seattle University (2023</w:t>
      </w:r>
      <w:r w:rsidR="00E3646A">
        <w:rPr>
          <w:rFonts w:eastAsia="Times New Roman"/>
        </w:rPr>
        <w:t xml:space="preserve"> – Present</w:t>
      </w:r>
      <w:r w:rsidRPr="00396469">
        <w:rPr>
          <w:rFonts w:eastAsia="Times New Roman"/>
        </w:rPr>
        <w:t>)</w:t>
      </w:r>
    </w:p>
    <w:p w14:paraId="73DC0627" w14:textId="6F90D379" w:rsidR="00DB3CF2" w:rsidRDefault="00DB3CF2" w:rsidP="00DB3CF2">
      <w:pPr>
        <w:spacing w:after="0"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Albers Tech Bowl, </w:t>
      </w:r>
      <w:r w:rsidRPr="00111C21">
        <w:rPr>
          <w:rFonts w:eastAsia="Times New Roman"/>
        </w:rPr>
        <w:t xml:space="preserve">Seattle University </w:t>
      </w:r>
      <w:r>
        <w:rPr>
          <w:rFonts w:eastAsia="Times New Roman"/>
        </w:rPr>
        <w:t>(</w:t>
      </w:r>
      <w:r w:rsidRPr="00111C21">
        <w:rPr>
          <w:rFonts w:eastAsia="Times New Roman"/>
        </w:rPr>
        <w:t>202</w:t>
      </w:r>
      <w:r>
        <w:rPr>
          <w:rFonts w:eastAsia="Times New Roman"/>
        </w:rPr>
        <w:t>3-</w:t>
      </w:r>
      <w:r w:rsidR="00805A00">
        <w:rPr>
          <w:rFonts w:eastAsia="Times New Roman"/>
        </w:rPr>
        <w:t>Present</w:t>
      </w:r>
      <w:r>
        <w:rPr>
          <w:rFonts w:eastAsia="Times New Roman"/>
        </w:rPr>
        <w:t xml:space="preserve">) </w:t>
      </w:r>
    </w:p>
    <w:p w14:paraId="1973BADD" w14:textId="70A2B6C8" w:rsidR="00AB1D51" w:rsidRDefault="00AB1D51" w:rsidP="00AB1D51">
      <w:pPr>
        <w:spacing w:after="0" w:line="240" w:lineRule="auto"/>
        <w:rPr>
          <w:rFonts w:eastAsia="Times New Roman"/>
          <w:i/>
          <w:iCs/>
        </w:rPr>
      </w:pPr>
      <w:proofErr w:type="spellStart"/>
      <w:r>
        <w:rPr>
          <w:rFonts w:eastAsia="Times New Roman"/>
          <w:i/>
          <w:iCs/>
        </w:rPr>
        <w:t>Hunthausen</w:t>
      </w:r>
      <w:proofErr w:type="spellEnd"/>
      <w:r>
        <w:rPr>
          <w:rFonts w:eastAsia="Times New Roman"/>
          <w:i/>
          <w:iCs/>
        </w:rPr>
        <w:t xml:space="preserve"> Scholarship Review Committee, </w:t>
      </w:r>
      <w:r w:rsidRPr="00111C21">
        <w:rPr>
          <w:rFonts w:eastAsia="Times New Roman"/>
        </w:rPr>
        <w:t xml:space="preserve">Seattle University </w:t>
      </w:r>
      <w:r>
        <w:rPr>
          <w:rFonts w:eastAsia="Times New Roman"/>
        </w:rPr>
        <w:t>(</w:t>
      </w:r>
      <w:r w:rsidRPr="00111C21">
        <w:rPr>
          <w:rFonts w:eastAsia="Times New Roman"/>
        </w:rPr>
        <w:t>202</w:t>
      </w:r>
      <w:r>
        <w:rPr>
          <w:rFonts w:eastAsia="Times New Roman"/>
        </w:rPr>
        <w:t>3</w:t>
      </w:r>
      <w:r w:rsidR="001912A3">
        <w:rPr>
          <w:rFonts w:eastAsia="Times New Roman"/>
        </w:rPr>
        <w:t xml:space="preserve"> – Present</w:t>
      </w:r>
      <w:r>
        <w:rPr>
          <w:rFonts w:eastAsia="Times New Roman"/>
        </w:rPr>
        <w:t xml:space="preserve">) </w:t>
      </w:r>
    </w:p>
    <w:p w14:paraId="010C4F77" w14:textId="1B61CAD1" w:rsidR="00AB1D51" w:rsidRDefault="00AB1D51" w:rsidP="00111C21">
      <w:pPr>
        <w:spacing w:after="0"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Writing welcome cards to prospective students, </w:t>
      </w:r>
      <w:r w:rsidRPr="00AB1D51">
        <w:rPr>
          <w:rFonts w:eastAsia="Times New Roman"/>
        </w:rPr>
        <w:t>Seattle University (2022 – Present)</w:t>
      </w:r>
    </w:p>
    <w:p w14:paraId="67922F90" w14:textId="11AE8227" w:rsidR="0035412E" w:rsidRDefault="0035412E" w:rsidP="0035412E">
      <w:pPr>
        <w:spacing w:after="0" w:line="240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lastRenderedPageBreak/>
        <w:t xml:space="preserve">IGNITE Mentor, </w:t>
      </w:r>
      <w:r w:rsidRPr="00111C21">
        <w:rPr>
          <w:rFonts w:eastAsia="Times New Roman"/>
        </w:rPr>
        <w:t xml:space="preserve">Seattle University </w:t>
      </w:r>
      <w:r>
        <w:rPr>
          <w:rFonts w:eastAsia="Times New Roman"/>
        </w:rPr>
        <w:t>(</w:t>
      </w:r>
      <w:r w:rsidRPr="00111C21">
        <w:rPr>
          <w:rFonts w:eastAsia="Times New Roman"/>
        </w:rPr>
        <w:t>2022</w:t>
      </w:r>
      <w:r>
        <w:rPr>
          <w:rFonts w:eastAsia="Times New Roman"/>
        </w:rPr>
        <w:t xml:space="preserve"> – </w:t>
      </w:r>
      <w:r w:rsidR="00003BCF">
        <w:rPr>
          <w:rFonts w:eastAsia="Times New Roman"/>
        </w:rPr>
        <w:t>2023</w:t>
      </w:r>
      <w:r>
        <w:rPr>
          <w:rFonts w:eastAsia="Times New Roman"/>
        </w:rPr>
        <w:t xml:space="preserve">) </w:t>
      </w:r>
    </w:p>
    <w:p w14:paraId="3BC524D6" w14:textId="4AFFCA2D" w:rsidR="00111C21" w:rsidRDefault="00111C21" w:rsidP="00111C21">
      <w:pPr>
        <w:spacing w:after="0" w:line="240" w:lineRule="auto"/>
        <w:rPr>
          <w:rFonts w:eastAsia="Times New Roman"/>
        </w:rPr>
      </w:pPr>
      <w:r w:rsidRPr="00966B8E">
        <w:rPr>
          <w:rFonts w:eastAsia="Times New Roman"/>
          <w:i/>
          <w:iCs/>
        </w:rPr>
        <w:t>Guest Speaker</w:t>
      </w:r>
      <w:r w:rsidRPr="00966B8E">
        <w:rPr>
          <w:rFonts w:eastAsia="Times New Roman"/>
        </w:rPr>
        <w:t xml:space="preserve">, Business Integration (BUAD 1000) Class </w:t>
      </w:r>
      <w:r w:rsidR="00950101">
        <w:rPr>
          <w:rFonts w:eastAsia="Times New Roman"/>
        </w:rPr>
        <w:t>(</w:t>
      </w:r>
      <w:r>
        <w:rPr>
          <w:rFonts w:eastAsia="Times New Roman"/>
        </w:rPr>
        <w:t>2022</w:t>
      </w:r>
      <w:r w:rsidR="00E3646A">
        <w:rPr>
          <w:rFonts w:eastAsia="Times New Roman"/>
        </w:rPr>
        <w:t xml:space="preserve"> – 2023 </w:t>
      </w:r>
      <w:r w:rsidR="00950101">
        <w:rPr>
          <w:rFonts w:eastAsia="Times New Roman"/>
        </w:rPr>
        <w:t>)</w:t>
      </w:r>
    </w:p>
    <w:p w14:paraId="715CA861" w14:textId="119F8D81" w:rsidR="00950101" w:rsidRPr="00966B8E" w:rsidRDefault="00950101" w:rsidP="00111C21">
      <w:pPr>
        <w:spacing w:after="0" w:line="240" w:lineRule="auto"/>
        <w:rPr>
          <w:rFonts w:eastAsia="Times New Roman"/>
        </w:rPr>
      </w:pPr>
      <w:r w:rsidRPr="00950101">
        <w:rPr>
          <w:rFonts w:eastAsia="Times New Roman"/>
          <w:i/>
          <w:iCs/>
        </w:rPr>
        <w:t>Letter of Recommendation Writer</w:t>
      </w:r>
      <w:r>
        <w:rPr>
          <w:rFonts w:eastAsia="Times New Roman"/>
        </w:rPr>
        <w:t>, Seattle University (2021</w:t>
      </w:r>
      <w:r w:rsidR="00DB3CF2">
        <w:rPr>
          <w:rFonts w:eastAsia="Times New Roman"/>
        </w:rPr>
        <w:t>, 2023</w:t>
      </w:r>
      <w:r>
        <w:rPr>
          <w:rFonts w:eastAsia="Times New Roman"/>
        </w:rPr>
        <w:t>)</w:t>
      </w:r>
    </w:p>
    <w:p w14:paraId="71832D09" w14:textId="77777777" w:rsidR="00966B8E" w:rsidRPr="00E27B77" w:rsidRDefault="00966B8E" w:rsidP="00966B8E">
      <w:pPr>
        <w:spacing w:after="0" w:line="240" w:lineRule="auto"/>
      </w:pPr>
      <w:r w:rsidRPr="00E27B77">
        <w:rPr>
          <w:i/>
        </w:rPr>
        <w:t>Competitive Paper Reviewer</w:t>
      </w:r>
      <w:r w:rsidRPr="00E27B77">
        <w:t xml:space="preserve"> – </w:t>
      </w:r>
      <w:r>
        <w:t>American Marketing Association</w:t>
      </w:r>
      <w:r w:rsidRPr="00E27B77">
        <w:t xml:space="preserve"> (20</w:t>
      </w:r>
      <w:r>
        <w:t>21</w:t>
      </w:r>
      <w:r w:rsidRPr="00E27B77">
        <w:t xml:space="preserve"> – Present)</w:t>
      </w:r>
    </w:p>
    <w:p w14:paraId="5063A462" w14:textId="77777777" w:rsidR="00966B8E" w:rsidRPr="00E27B77" w:rsidRDefault="00966B8E" w:rsidP="00966B8E">
      <w:pPr>
        <w:spacing w:after="0" w:line="240" w:lineRule="auto"/>
      </w:pPr>
      <w:r w:rsidRPr="00E27B77">
        <w:rPr>
          <w:i/>
        </w:rPr>
        <w:t>Competitive Paper Reviewer</w:t>
      </w:r>
      <w:r w:rsidRPr="00E27B77">
        <w:t xml:space="preserve"> – Society for Consumer Psychology (2018 – Present)</w:t>
      </w:r>
    </w:p>
    <w:p w14:paraId="41FD8198" w14:textId="7E4D058A" w:rsidR="00DB3CF2" w:rsidRPr="00E27B77" w:rsidRDefault="00DB3CF2" w:rsidP="00DB3CF2">
      <w:pPr>
        <w:spacing w:after="0" w:line="240" w:lineRule="auto"/>
      </w:pPr>
      <w:r w:rsidRPr="00E27B77">
        <w:rPr>
          <w:i/>
        </w:rPr>
        <w:t>Competitive Paper Reviewer</w:t>
      </w:r>
      <w:r w:rsidRPr="00E27B77">
        <w:t xml:space="preserve"> – </w:t>
      </w:r>
      <w:r>
        <w:t>American Marketing Association</w:t>
      </w:r>
      <w:r w:rsidRPr="00E27B77">
        <w:t xml:space="preserve"> </w:t>
      </w:r>
      <w:r>
        <w:t xml:space="preserve">CB SIG </w:t>
      </w:r>
      <w:r w:rsidRPr="00E27B77">
        <w:t>(20</w:t>
      </w:r>
      <w:r>
        <w:t>23</w:t>
      </w:r>
      <w:r w:rsidRPr="00E27B77">
        <w:t xml:space="preserve"> – Present)</w:t>
      </w:r>
    </w:p>
    <w:p w14:paraId="51B965BB" w14:textId="77777777" w:rsidR="003E3CFF" w:rsidRDefault="003E3CFF" w:rsidP="003E3CFF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</w:p>
    <w:p w14:paraId="0D2DCB8C" w14:textId="32277329" w:rsidR="003E3CFF" w:rsidRPr="00E27B77" w:rsidRDefault="003E3CFF" w:rsidP="003E3CFF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 w:rsidRPr="00E27B77">
        <w:rPr>
          <w:b/>
          <w:smallCaps/>
        </w:rPr>
        <w:t>INDUSTRY EXPERIENCE</w:t>
      </w:r>
    </w:p>
    <w:p w14:paraId="6CE61371" w14:textId="1C1F2103" w:rsidR="00823395" w:rsidRPr="00E27B77" w:rsidRDefault="00823395" w:rsidP="003D3299">
      <w:pPr>
        <w:spacing w:after="0" w:line="240" w:lineRule="auto"/>
      </w:pPr>
      <w:r w:rsidRPr="00E27B77">
        <w:rPr>
          <w:i/>
        </w:rPr>
        <w:t>Ph.D. Consultant</w:t>
      </w:r>
      <w:r w:rsidRPr="00E27B77">
        <w:t xml:space="preserve"> – DNA Seattle Advertising Agency (2019 – </w:t>
      </w:r>
      <w:r w:rsidR="00225E88">
        <w:t>2020</w:t>
      </w:r>
      <w:r w:rsidRPr="00E27B77">
        <w:t>)</w:t>
      </w:r>
    </w:p>
    <w:p w14:paraId="20E0D116" w14:textId="77777777" w:rsidR="00823395" w:rsidRPr="00E27B77" w:rsidRDefault="00823395" w:rsidP="003D3299">
      <w:pPr>
        <w:spacing w:after="0" w:line="240" w:lineRule="auto"/>
      </w:pPr>
      <w:r w:rsidRPr="00E27B77">
        <w:rPr>
          <w:i/>
        </w:rPr>
        <w:t>Ph.D. Consultant</w:t>
      </w:r>
      <w:r w:rsidRPr="00E27B77">
        <w:t xml:space="preserve"> – </w:t>
      </w:r>
      <w:proofErr w:type="spellStart"/>
      <w:r w:rsidRPr="00E27B77">
        <w:t>Wexley</w:t>
      </w:r>
      <w:proofErr w:type="spellEnd"/>
      <w:r w:rsidRPr="00E27B77">
        <w:t xml:space="preserve"> School for Girls Advertising Agency (2015 – 2018)</w:t>
      </w:r>
    </w:p>
    <w:p w14:paraId="2607D218" w14:textId="1A9F7027" w:rsidR="00267E6B" w:rsidRDefault="001B07E6" w:rsidP="003D3299">
      <w:pPr>
        <w:spacing w:after="0" w:line="240" w:lineRule="auto"/>
      </w:pPr>
      <w:r w:rsidRPr="00E27B77">
        <w:rPr>
          <w:i/>
        </w:rPr>
        <w:t xml:space="preserve">Behavioral </w:t>
      </w:r>
      <w:r w:rsidR="00FB2C58">
        <w:rPr>
          <w:i/>
        </w:rPr>
        <w:t>L</w:t>
      </w:r>
      <w:r w:rsidRPr="00E27B77">
        <w:rPr>
          <w:i/>
        </w:rPr>
        <w:t xml:space="preserve">ab </w:t>
      </w:r>
      <w:r w:rsidR="00FB2C58">
        <w:rPr>
          <w:i/>
        </w:rPr>
        <w:t>M</w:t>
      </w:r>
      <w:r w:rsidRPr="00E27B77">
        <w:rPr>
          <w:i/>
        </w:rPr>
        <w:t>anager</w:t>
      </w:r>
      <w:r w:rsidRPr="00E27B77">
        <w:t xml:space="preserve"> – Foster School of Business (2015 – 2018)</w:t>
      </w:r>
    </w:p>
    <w:p w14:paraId="719E4EBF" w14:textId="49C1B295" w:rsidR="00043407" w:rsidRDefault="00043407" w:rsidP="003D3299">
      <w:pPr>
        <w:spacing w:after="0" w:line="240" w:lineRule="auto"/>
      </w:pPr>
      <w:r w:rsidRPr="00043407">
        <w:rPr>
          <w:i/>
          <w:iCs/>
        </w:rPr>
        <w:t>Financial Analyst</w:t>
      </w:r>
      <w:r>
        <w:t xml:space="preserve"> – Epic (2012</w:t>
      </w:r>
      <w:r w:rsidR="00B26988">
        <w:t xml:space="preserve"> </w:t>
      </w:r>
      <w:r w:rsidR="00643FE5">
        <w:t>–</w:t>
      </w:r>
      <w:r w:rsidR="00B26988">
        <w:t xml:space="preserve"> </w:t>
      </w:r>
      <w:r>
        <w:t>2014)</w:t>
      </w:r>
    </w:p>
    <w:p w14:paraId="14FE67EC" w14:textId="609332AA" w:rsidR="00EB34AA" w:rsidRDefault="00EB34AA" w:rsidP="003D3299">
      <w:pPr>
        <w:spacing w:after="0" w:line="240" w:lineRule="auto"/>
      </w:pPr>
    </w:p>
    <w:p w14:paraId="79A6DCAB" w14:textId="77777777" w:rsidR="00CA45A9" w:rsidRPr="00E27B77" w:rsidRDefault="00CA45A9" w:rsidP="00CA45A9">
      <w:pPr>
        <w:pBdr>
          <w:bottom w:val="single" w:sz="12" w:space="1" w:color="auto"/>
        </w:pBdr>
        <w:tabs>
          <w:tab w:val="right" w:pos="9360"/>
        </w:tabs>
        <w:spacing w:line="240" w:lineRule="auto"/>
        <w:rPr>
          <w:b/>
          <w:smallCaps/>
        </w:rPr>
      </w:pPr>
      <w:r w:rsidRPr="00E27B77">
        <w:rPr>
          <w:b/>
          <w:smallCaps/>
        </w:rPr>
        <w:t xml:space="preserve">EDUCATION </w:t>
      </w:r>
    </w:p>
    <w:p w14:paraId="116C8429" w14:textId="065CD411" w:rsidR="00CA45A9" w:rsidRPr="00E27B77" w:rsidRDefault="00CA45A9" w:rsidP="00CA45A9">
      <w:pPr>
        <w:tabs>
          <w:tab w:val="right" w:pos="9360"/>
        </w:tabs>
        <w:spacing w:line="240" w:lineRule="auto"/>
      </w:pPr>
      <w:r w:rsidRPr="00E27B77">
        <w:t>Ph.D., Marketing, University of Washington, Seattle, WA</w:t>
      </w:r>
      <w:r w:rsidRPr="00E27B77">
        <w:tab/>
        <w:t>202</w:t>
      </w:r>
      <w:r>
        <w:t xml:space="preserve">1 </w:t>
      </w:r>
    </w:p>
    <w:p w14:paraId="0A0B96DA" w14:textId="30394073" w:rsidR="00CA45A9" w:rsidRPr="00E27B77" w:rsidRDefault="00CA45A9" w:rsidP="0065138D">
      <w:pPr>
        <w:tabs>
          <w:tab w:val="right" w:pos="9360"/>
        </w:tabs>
        <w:spacing w:line="240" w:lineRule="auto"/>
      </w:pPr>
      <w:r w:rsidRPr="00E27B77">
        <w:t>B.B.A., Finance, Gonzaga University, Spokane, WA</w:t>
      </w:r>
      <w:r w:rsidRPr="00E27B77">
        <w:tab/>
        <w:t>2011</w:t>
      </w:r>
    </w:p>
    <w:sectPr w:rsidR="00CA45A9" w:rsidRPr="00E27B77" w:rsidSect="00201230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8DB43" w14:textId="77777777" w:rsidR="005A6746" w:rsidRDefault="005A6746" w:rsidP="0034711F">
      <w:pPr>
        <w:spacing w:after="0" w:line="240" w:lineRule="auto"/>
      </w:pPr>
      <w:r>
        <w:separator/>
      </w:r>
    </w:p>
  </w:endnote>
  <w:endnote w:type="continuationSeparator" w:id="0">
    <w:p w14:paraId="0520C703" w14:textId="77777777" w:rsidR="005A6746" w:rsidRDefault="005A6746" w:rsidP="0034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4238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494A6" w14:textId="77777777" w:rsidR="00F33CF3" w:rsidRPr="003F4F1A" w:rsidRDefault="00F33CF3">
        <w:pPr>
          <w:pStyle w:val="Footer"/>
          <w:jc w:val="center"/>
        </w:pPr>
        <w:r w:rsidRPr="003F4F1A">
          <w:fldChar w:fldCharType="begin"/>
        </w:r>
        <w:r w:rsidRPr="003F4F1A">
          <w:instrText xml:space="preserve"> PAGE   \* MERGEFORMAT </w:instrText>
        </w:r>
        <w:r w:rsidRPr="003F4F1A">
          <w:fldChar w:fldCharType="separate"/>
        </w:r>
        <w:r w:rsidRPr="003F4F1A">
          <w:rPr>
            <w:noProof/>
          </w:rPr>
          <w:t>1</w:t>
        </w:r>
        <w:r w:rsidRPr="003F4F1A">
          <w:rPr>
            <w:noProof/>
          </w:rPr>
          <w:fldChar w:fldCharType="end"/>
        </w:r>
      </w:p>
    </w:sdtContent>
  </w:sdt>
  <w:p w14:paraId="4957A628" w14:textId="77777777" w:rsidR="00F33CF3" w:rsidRPr="009F0DD5" w:rsidRDefault="00F33CF3">
    <w:pPr>
      <w:pStyle w:val="Foo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DC955" w14:textId="77777777" w:rsidR="005A6746" w:rsidRDefault="005A6746" w:rsidP="0034711F">
      <w:pPr>
        <w:spacing w:after="0" w:line="240" w:lineRule="auto"/>
      </w:pPr>
      <w:r>
        <w:separator/>
      </w:r>
    </w:p>
  </w:footnote>
  <w:footnote w:type="continuationSeparator" w:id="0">
    <w:p w14:paraId="59E79048" w14:textId="77777777" w:rsidR="005A6746" w:rsidRDefault="005A6746" w:rsidP="0034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9EFCF" w14:textId="0F449895" w:rsidR="00F33CF3" w:rsidRPr="005468FA" w:rsidRDefault="00F61B28" w:rsidP="00F61B28">
    <w:pPr>
      <w:pStyle w:val="Header"/>
      <w:tabs>
        <w:tab w:val="left" w:pos="7560"/>
      </w:tabs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 w:rsidR="00C018F4">
      <w:rPr>
        <w:i/>
      </w:rPr>
      <w:t>December</w:t>
    </w:r>
    <w:r w:rsidR="00966B8E">
      <w:rPr>
        <w:i/>
      </w:rPr>
      <w:t xml:space="preserve"> </w:t>
    </w:r>
    <w:r w:rsidR="00F33CF3" w:rsidRPr="005468FA">
      <w:rPr>
        <w:i/>
      </w:rPr>
      <w:t>20</w:t>
    </w:r>
    <w:r w:rsidR="00F33CF3">
      <w:rPr>
        <w:i/>
      </w:rPr>
      <w:t>2</w:t>
    </w:r>
    <w:r w:rsidR="00ED0FEA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24FE"/>
    <w:multiLevelType w:val="hybridMultilevel"/>
    <w:tmpl w:val="DEF6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33768"/>
    <w:multiLevelType w:val="hybridMultilevel"/>
    <w:tmpl w:val="B8BCB422"/>
    <w:lvl w:ilvl="0" w:tplc="B4C68F60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67649">
    <w:abstractNumId w:val="1"/>
  </w:num>
  <w:num w:numId="2" w16cid:durableId="213951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6B"/>
    <w:rsid w:val="00001DCB"/>
    <w:rsid w:val="00003BCF"/>
    <w:rsid w:val="0000732B"/>
    <w:rsid w:val="00024B86"/>
    <w:rsid w:val="00026945"/>
    <w:rsid w:val="000358DB"/>
    <w:rsid w:val="00036537"/>
    <w:rsid w:val="000420C6"/>
    <w:rsid w:val="0004292D"/>
    <w:rsid w:val="00043407"/>
    <w:rsid w:val="000510A7"/>
    <w:rsid w:val="00052411"/>
    <w:rsid w:val="00066F1C"/>
    <w:rsid w:val="00067B98"/>
    <w:rsid w:val="000715B7"/>
    <w:rsid w:val="00071721"/>
    <w:rsid w:val="00075CB3"/>
    <w:rsid w:val="00085AE8"/>
    <w:rsid w:val="00092DBC"/>
    <w:rsid w:val="000A3BAC"/>
    <w:rsid w:val="000B44A4"/>
    <w:rsid w:val="000B4D55"/>
    <w:rsid w:val="000C2814"/>
    <w:rsid w:val="000E5C69"/>
    <w:rsid w:val="00106156"/>
    <w:rsid w:val="00111C21"/>
    <w:rsid w:val="0011227E"/>
    <w:rsid w:val="001224A4"/>
    <w:rsid w:val="0013068A"/>
    <w:rsid w:val="00133F35"/>
    <w:rsid w:val="001349D8"/>
    <w:rsid w:val="00142389"/>
    <w:rsid w:val="00146382"/>
    <w:rsid w:val="00153772"/>
    <w:rsid w:val="0016400F"/>
    <w:rsid w:val="00164744"/>
    <w:rsid w:val="00164AEC"/>
    <w:rsid w:val="001668BF"/>
    <w:rsid w:val="00167068"/>
    <w:rsid w:val="00170A2E"/>
    <w:rsid w:val="001811F7"/>
    <w:rsid w:val="001865DA"/>
    <w:rsid w:val="00190E84"/>
    <w:rsid w:val="001912A3"/>
    <w:rsid w:val="001A10D0"/>
    <w:rsid w:val="001B07E6"/>
    <w:rsid w:val="001B3817"/>
    <w:rsid w:val="001C483B"/>
    <w:rsid w:val="001C6D5A"/>
    <w:rsid w:val="001D4365"/>
    <w:rsid w:val="001D70A4"/>
    <w:rsid w:val="00201230"/>
    <w:rsid w:val="002017A0"/>
    <w:rsid w:val="002106A1"/>
    <w:rsid w:val="002158B9"/>
    <w:rsid w:val="0021735D"/>
    <w:rsid w:val="00217659"/>
    <w:rsid w:val="00225E88"/>
    <w:rsid w:val="002302DE"/>
    <w:rsid w:val="00231DA7"/>
    <w:rsid w:val="002330A4"/>
    <w:rsid w:val="00234412"/>
    <w:rsid w:val="00247B5D"/>
    <w:rsid w:val="00266DCF"/>
    <w:rsid w:val="00267E6B"/>
    <w:rsid w:val="002715B1"/>
    <w:rsid w:val="00283BED"/>
    <w:rsid w:val="00284F9E"/>
    <w:rsid w:val="00292406"/>
    <w:rsid w:val="002A3FA7"/>
    <w:rsid w:val="002B0695"/>
    <w:rsid w:val="002B1BE8"/>
    <w:rsid w:val="002C767E"/>
    <w:rsid w:val="002D4087"/>
    <w:rsid w:val="002D433B"/>
    <w:rsid w:val="002E13C4"/>
    <w:rsid w:val="003129AE"/>
    <w:rsid w:val="00312B72"/>
    <w:rsid w:val="003206A6"/>
    <w:rsid w:val="00323C42"/>
    <w:rsid w:val="00330362"/>
    <w:rsid w:val="0034711F"/>
    <w:rsid w:val="00347566"/>
    <w:rsid w:val="00347E9F"/>
    <w:rsid w:val="00353AC6"/>
    <w:rsid w:val="0035412E"/>
    <w:rsid w:val="0036043A"/>
    <w:rsid w:val="0037768A"/>
    <w:rsid w:val="00377EFC"/>
    <w:rsid w:val="00381000"/>
    <w:rsid w:val="00382FF7"/>
    <w:rsid w:val="00390D38"/>
    <w:rsid w:val="00391A4C"/>
    <w:rsid w:val="00396469"/>
    <w:rsid w:val="003B1288"/>
    <w:rsid w:val="003B3A3B"/>
    <w:rsid w:val="003B63FA"/>
    <w:rsid w:val="003C411D"/>
    <w:rsid w:val="003D3299"/>
    <w:rsid w:val="003E3084"/>
    <w:rsid w:val="003E3CFF"/>
    <w:rsid w:val="003F21E8"/>
    <w:rsid w:val="003F4F1A"/>
    <w:rsid w:val="004123C6"/>
    <w:rsid w:val="00447D1C"/>
    <w:rsid w:val="00453721"/>
    <w:rsid w:val="004540ED"/>
    <w:rsid w:val="00455E86"/>
    <w:rsid w:val="0045626F"/>
    <w:rsid w:val="00456735"/>
    <w:rsid w:val="00460DEB"/>
    <w:rsid w:val="00474190"/>
    <w:rsid w:val="0047422B"/>
    <w:rsid w:val="00481D9F"/>
    <w:rsid w:val="004B6117"/>
    <w:rsid w:val="004D2ECF"/>
    <w:rsid w:val="004F26A8"/>
    <w:rsid w:val="004F5354"/>
    <w:rsid w:val="004F5A33"/>
    <w:rsid w:val="00502B38"/>
    <w:rsid w:val="00503DA5"/>
    <w:rsid w:val="005178F9"/>
    <w:rsid w:val="0052542F"/>
    <w:rsid w:val="00536D18"/>
    <w:rsid w:val="005370F8"/>
    <w:rsid w:val="005468FA"/>
    <w:rsid w:val="00574C1F"/>
    <w:rsid w:val="00577D03"/>
    <w:rsid w:val="0058102E"/>
    <w:rsid w:val="00586A00"/>
    <w:rsid w:val="00596C5F"/>
    <w:rsid w:val="005A41C5"/>
    <w:rsid w:val="005A6746"/>
    <w:rsid w:val="005D1D7B"/>
    <w:rsid w:val="005E3730"/>
    <w:rsid w:val="005E4635"/>
    <w:rsid w:val="005E5E3A"/>
    <w:rsid w:val="005E76B5"/>
    <w:rsid w:val="00601FE6"/>
    <w:rsid w:val="00610036"/>
    <w:rsid w:val="00612EFF"/>
    <w:rsid w:val="00620708"/>
    <w:rsid w:val="006212DB"/>
    <w:rsid w:val="00630881"/>
    <w:rsid w:val="00635F46"/>
    <w:rsid w:val="00643FE5"/>
    <w:rsid w:val="00651223"/>
    <w:rsid w:val="0065138D"/>
    <w:rsid w:val="006666E6"/>
    <w:rsid w:val="00691FF7"/>
    <w:rsid w:val="006C5B31"/>
    <w:rsid w:val="006D0379"/>
    <w:rsid w:val="006D07C8"/>
    <w:rsid w:val="006D5A65"/>
    <w:rsid w:val="006E2C8A"/>
    <w:rsid w:val="006F540F"/>
    <w:rsid w:val="00706B09"/>
    <w:rsid w:val="007146F7"/>
    <w:rsid w:val="00721F7D"/>
    <w:rsid w:val="00723221"/>
    <w:rsid w:val="00723B09"/>
    <w:rsid w:val="007264BF"/>
    <w:rsid w:val="00741B2E"/>
    <w:rsid w:val="00743D8C"/>
    <w:rsid w:val="007503B8"/>
    <w:rsid w:val="00753DB3"/>
    <w:rsid w:val="007574FA"/>
    <w:rsid w:val="00760D08"/>
    <w:rsid w:val="0076296B"/>
    <w:rsid w:val="00773590"/>
    <w:rsid w:val="00775C23"/>
    <w:rsid w:val="0078050F"/>
    <w:rsid w:val="00783474"/>
    <w:rsid w:val="0079316D"/>
    <w:rsid w:val="007954EC"/>
    <w:rsid w:val="00797FBB"/>
    <w:rsid w:val="007A785C"/>
    <w:rsid w:val="007A7A6A"/>
    <w:rsid w:val="007B0B4C"/>
    <w:rsid w:val="007B1A63"/>
    <w:rsid w:val="007B1E49"/>
    <w:rsid w:val="007C0F82"/>
    <w:rsid w:val="007C4608"/>
    <w:rsid w:val="007D2506"/>
    <w:rsid w:val="007E2E34"/>
    <w:rsid w:val="007F0381"/>
    <w:rsid w:val="007F3D32"/>
    <w:rsid w:val="007F7C16"/>
    <w:rsid w:val="00805A00"/>
    <w:rsid w:val="00806EAC"/>
    <w:rsid w:val="00807F19"/>
    <w:rsid w:val="008158C1"/>
    <w:rsid w:val="00816C02"/>
    <w:rsid w:val="00822BD1"/>
    <w:rsid w:val="00823395"/>
    <w:rsid w:val="008304A8"/>
    <w:rsid w:val="00846581"/>
    <w:rsid w:val="00846CCA"/>
    <w:rsid w:val="0084725C"/>
    <w:rsid w:val="00863D2F"/>
    <w:rsid w:val="00882A88"/>
    <w:rsid w:val="00884952"/>
    <w:rsid w:val="008A1021"/>
    <w:rsid w:val="008A21B3"/>
    <w:rsid w:val="008A5D21"/>
    <w:rsid w:val="008B647B"/>
    <w:rsid w:val="008D3841"/>
    <w:rsid w:val="008D5895"/>
    <w:rsid w:val="008E102A"/>
    <w:rsid w:val="008E4136"/>
    <w:rsid w:val="008E51F2"/>
    <w:rsid w:val="008E70CF"/>
    <w:rsid w:val="008F1CD1"/>
    <w:rsid w:val="00911FA0"/>
    <w:rsid w:val="009139D5"/>
    <w:rsid w:val="009147B0"/>
    <w:rsid w:val="00914E0B"/>
    <w:rsid w:val="0092225D"/>
    <w:rsid w:val="0093490B"/>
    <w:rsid w:val="00936996"/>
    <w:rsid w:val="00940CA7"/>
    <w:rsid w:val="0094223B"/>
    <w:rsid w:val="0094425A"/>
    <w:rsid w:val="00950101"/>
    <w:rsid w:val="00961031"/>
    <w:rsid w:val="00966B8E"/>
    <w:rsid w:val="00983D7E"/>
    <w:rsid w:val="009854AD"/>
    <w:rsid w:val="009875CC"/>
    <w:rsid w:val="00990377"/>
    <w:rsid w:val="00992CFF"/>
    <w:rsid w:val="00994B65"/>
    <w:rsid w:val="00996F68"/>
    <w:rsid w:val="009B5778"/>
    <w:rsid w:val="009C21A1"/>
    <w:rsid w:val="009C5638"/>
    <w:rsid w:val="009C6718"/>
    <w:rsid w:val="009D244F"/>
    <w:rsid w:val="009D3C9E"/>
    <w:rsid w:val="009F09AA"/>
    <w:rsid w:val="009F0DD5"/>
    <w:rsid w:val="009F6010"/>
    <w:rsid w:val="00A03B08"/>
    <w:rsid w:val="00A11908"/>
    <w:rsid w:val="00A20F78"/>
    <w:rsid w:val="00A24B34"/>
    <w:rsid w:val="00A25B91"/>
    <w:rsid w:val="00A46409"/>
    <w:rsid w:val="00A60DA7"/>
    <w:rsid w:val="00A90085"/>
    <w:rsid w:val="00A9369E"/>
    <w:rsid w:val="00A96879"/>
    <w:rsid w:val="00AB1D51"/>
    <w:rsid w:val="00AB41FF"/>
    <w:rsid w:val="00AC4693"/>
    <w:rsid w:val="00AC72A5"/>
    <w:rsid w:val="00AD10C7"/>
    <w:rsid w:val="00AD5227"/>
    <w:rsid w:val="00AE0D43"/>
    <w:rsid w:val="00AE293C"/>
    <w:rsid w:val="00AE3F13"/>
    <w:rsid w:val="00AF3599"/>
    <w:rsid w:val="00B053DE"/>
    <w:rsid w:val="00B26988"/>
    <w:rsid w:val="00B30FE7"/>
    <w:rsid w:val="00B31E2B"/>
    <w:rsid w:val="00B36A8D"/>
    <w:rsid w:val="00B37425"/>
    <w:rsid w:val="00B4147E"/>
    <w:rsid w:val="00B57827"/>
    <w:rsid w:val="00B76B5C"/>
    <w:rsid w:val="00B77DFF"/>
    <w:rsid w:val="00B84B4D"/>
    <w:rsid w:val="00B87DCF"/>
    <w:rsid w:val="00B961B3"/>
    <w:rsid w:val="00B972C1"/>
    <w:rsid w:val="00BA090B"/>
    <w:rsid w:val="00BB7289"/>
    <w:rsid w:val="00BC79E5"/>
    <w:rsid w:val="00BD33A8"/>
    <w:rsid w:val="00BE42FD"/>
    <w:rsid w:val="00C018F4"/>
    <w:rsid w:val="00C02B02"/>
    <w:rsid w:val="00C0580D"/>
    <w:rsid w:val="00C21059"/>
    <w:rsid w:val="00C220C1"/>
    <w:rsid w:val="00C2314B"/>
    <w:rsid w:val="00C57A84"/>
    <w:rsid w:val="00C647FA"/>
    <w:rsid w:val="00C67033"/>
    <w:rsid w:val="00C74B50"/>
    <w:rsid w:val="00C80F0D"/>
    <w:rsid w:val="00C83549"/>
    <w:rsid w:val="00C8682A"/>
    <w:rsid w:val="00C96134"/>
    <w:rsid w:val="00CA3BAF"/>
    <w:rsid w:val="00CA45A9"/>
    <w:rsid w:val="00CA651F"/>
    <w:rsid w:val="00CA698A"/>
    <w:rsid w:val="00CB0E7D"/>
    <w:rsid w:val="00CB745F"/>
    <w:rsid w:val="00CC2F7F"/>
    <w:rsid w:val="00CC755B"/>
    <w:rsid w:val="00CD0326"/>
    <w:rsid w:val="00CD419F"/>
    <w:rsid w:val="00CD5B0E"/>
    <w:rsid w:val="00D1624A"/>
    <w:rsid w:val="00D162AD"/>
    <w:rsid w:val="00D4403D"/>
    <w:rsid w:val="00D466EC"/>
    <w:rsid w:val="00D55E89"/>
    <w:rsid w:val="00D5609A"/>
    <w:rsid w:val="00D627B8"/>
    <w:rsid w:val="00D658A4"/>
    <w:rsid w:val="00D860BD"/>
    <w:rsid w:val="00DA2BB6"/>
    <w:rsid w:val="00DA58A4"/>
    <w:rsid w:val="00DB3CF2"/>
    <w:rsid w:val="00DC4B79"/>
    <w:rsid w:val="00DD0B60"/>
    <w:rsid w:val="00DD2002"/>
    <w:rsid w:val="00DF4F9A"/>
    <w:rsid w:val="00E01253"/>
    <w:rsid w:val="00E06D47"/>
    <w:rsid w:val="00E27B77"/>
    <w:rsid w:val="00E33DDB"/>
    <w:rsid w:val="00E352F1"/>
    <w:rsid w:val="00E3646A"/>
    <w:rsid w:val="00E61ACD"/>
    <w:rsid w:val="00E62A54"/>
    <w:rsid w:val="00E80A3A"/>
    <w:rsid w:val="00E81F27"/>
    <w:rsid w:val="00E82BCC"/>
    <w:rsid w:val="00E83E97"/>
    <w:rsid w:val="00E87736"/>
    <w:rsid w:val="00E918FB"/>
    <w:rsid w:val="00E937AE"/>
    <w:rsid w:val="00E957B2"/>
    <w:rsid w:val="00EA172B"/>
    <w:rsid w:val="00EB10D2"/>
    <w:rsid w:val="00EB34AA"/>
    <w:rsid w:val="00EB4F4E"/>
    <w:rsid w:val="00EC1A27"/>
    <w:rsid w:val="00EC4D44"/>
    <w:rsid w:val="00ED0FEA"/>
    <w:rsid w:val="00ED2035"/>
    <w:rsid w:val="00EF234E"/>
    <w:rsid w:val="00EF666F"/>
    <w:rsid w:val="00F05844"/>
    <w:rsid w:val="00F252EC"/>
    <w:rsid w:val="00F27F8B"/>
    <w:rsid w:val="00F33CF3"/>
    <w:rsid w:val="00F414AB"/>
    <w:rsid w:val="00F43E8D"/>
    <w:rsid w:val="00F61B28"/>
    <w:rsid w:val="00F64D91"/>
    <w:rsid w:val="00F72A10"/>
    <w:rsid w:val="00F764B8"/>
    <w:rsid w:val="00F913C8"/>
    <w:rsid w:val="00FA1B7F"/>
    <w:rsid w:val="00FB2C58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0BD26"/>
  <w15:docId w15:val="{8440F119-E871-4978-A28D-96FDC8FD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11F"/>
  </w:style>
  <w:style w:type="paragraph" w:styleId="Footer">
    <w:name w:val="footer"/>
    <w:basedOn w:val="Normal"/>
    <w:link w:val="FooterChar"/>
    <w:uiPriority w:val="99"/>
    <w:unhideWhenUsed/>
    <w:rsid w:val="00347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11F"/>
  </w:style>
  <w:style w:type="paragraph" w:customStyle="1" w:styleId="paragraph">
    <w:name w:val="paragraph"/>
    <w:basedOn w:val="Normal"/>
    <w:rsid w:val="00075CB3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75CB3"/>
  </w:style>
  <w:style w:type="character" w:customStyle="1" w:styleId="eop">
    <w:name w:val="eop"/>
    <w:basedOn w:val="DefaultParagraphFont"/>
    <w:rsid w:val="00075CB3"/>
  </w:style>
  <w:style w:type="character" w:customStyle="1" w:styleId="apple-converted-space">
    <w:name w:val="apple-converted-space"/>
    <w:basedOn w:val="DefaultParagraphFont"/>
    <w:rsid w:val="00075CB3"/>
  </w:style>
  <w:style w:type="character" w:customStyle="1" w:styleId="spellingerror">
    <w:name w:val="spellingerror"/>
    <w:basedOn w:val="DefaultParagraphFont"/>
    <w:rsid w:val="00075CB3"/>
  </w:style>
  <w:style w:type="character" w:styleId="Hyperlink">
    <w:name w:val="Hyperlink"/>
    <w:basedOn w:val="DefaultParagraphFont"/>
    <w:uiPriority w:val="99"/>
    <w:unhideWhenUsed/>
    <w:rsid w:val="007735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2B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B72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B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B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47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10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iequinn88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quinn1@seattle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Spangenberg</dc:creator>
  <cp:keywords/>
  <dc:description/>
  <cp:lastModifiedBy>Katie Quinn</cp:lastModifiedBy>
  <cp:revision>82</cp:revision>
  <cp:lastPrinted>2016-11-07T02:40:00Z</cp:lastPrinted>
  <dcterms:created xsi:type="dcterms:W3CDTF">2022-11-16T22:54:00Z</dcterms:created>
  <dcterms:modified xsi:type="dcterms:W3CDTF">2024-12-04T00:41:00Z</dcterms:modified>
</cp:coreProperties>
</file>